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2D1" w:rsidRPr="00D7372A" w:rsidRDefault="002722D1" w:rsidP="002722D1">
      <w:pPr>
        <w:jc w:val="center"/>
        <w:rPr>
          <w:b/>
          <w:caps/>
          <w:szCs w:val="24"/>
        </w:rPr>
      </w:pPr>
      <w:proofErr w:type="gramStart"/>
      <w:r w:rsidRPr="008C79EB">
        <w:rPr>
          <w:b/>
          <w:bCs/>
          <w:caps/>
          <w:color w:val="C00000"/>
          <w:sz w:val="28"/>
          <w:szCs w:val="28"/>
          <w:highlight w:val="white"/>
          <w:lang w:eastAsia="zh-CN"/>
        </w:rPr>
        <w:t>КАЛЕНДАРНО  -</w:t>
      </w:r>
      <w:proofErr w:type="gramEnd"/>
      <w:r w:rsidRPr="008C79EB">
        <w:rPr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 ТЕМАТИЧЕСКОЕ ПЛАНИРОВАНИЕ </w:t>
      </w:r>
      <w:r>
        <w:rPr>
          <w:b/>
          <w:caps/>
          <w:szCs w:val="24"/>
        </w:rPr>
        <w:t xml:space="preserve"> </w:t>
      </w:r>
    </w:p>
    <w:p w:rsidR="002722D1" w:rsidRPr="00EB24E3" w:rsidRDefault="002722D1" w:rsidP="002722D1">
      <w:pPr>
        <w:jc w:val="center"/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</w:pPr>
      <w:r>
        <w:rPr>
          <w:b/>
          <w:bCs/>
          <w:caps/>
          <w:color w:val="C00000"/>
          <w:sz w:val="28"/>
          <w:szCs w:val="28"/>
          <w:highlight w:val="white"/>
          <w:lang w:eastAsia="zh-CN"/>
        </w:rPr>
        <w:t>на 2018 / 2019</w:t>
      </w:r>
      <w:r w:rsidRPr="00EB24E3"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 учебный год</w:t>
      </w:r>
    </w:p>
    <w:p w:rsidR="002722D1" w:rsidRPr="00EB24E3" w:rsidRDefault="002722D1" w:rsidP="002722D1">
      <w:pPr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</w:pPr>
      <w:proofErr w:type="gramStart"/>
      <w:r w:rsidRPr="00EB24E3"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  <w:t>по  предмету</w:t>
      </w:r>
      <w:proofErr w:type="gramEnd"/>
      <w:r w:rsidRPr="00EB24E3"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   </w:t>
      </w:r>
      <w:r>
        <w:rPr>
          <w:b/>
          <w:bCs/>
          <w:caps/>
          <w:color w:val="C00000"/>
          <w:sz w:val="28"/>
          <w:szCs w:val="28"/>
          <w:highlight w:val="white"/>
          <w:lang w:eastAsia="zh-CN"/>
        </w:rPr>
        <w:t>«ХИМИЯ</w:t>
      </w:r>
      <w:r w:rsidRPr="00EB24E3"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»  для обучающихся </w:t>
      </w:r>
      <w:r>
        <w:rPr>
          <w:b/>
          <w:bCs/>
          <w:caps/>
          <w:color w:val="C00000"/>
          <w:sz w:val="28"/>
          <w:szCs w:val="28"/>
          <w:highlight w:val="white"/>
          <w:lang w:eastAsia="zh-CN"/>
        </w:rPr>
        <w:t>11 клАССА</w:t>
      </w:r>
    </w:p>
    <w:p w:rsidR="002722D1" w:rsidRDefault="002722D1" w:rsidP="002722D1">
      <w:pPr>
        <w:rPr>
          <w:b/>
          <w:bCs/>
          <w:caps/>
          <w:color w:val="C00000"/>
          <w:sz w:val="28"/>
          <w:szCs w:val="28"/>
          <w:highlight w:val="white"/>
          <w:lang w:eastAsia="zh-CN"/>
        </w:rPr>
      </w:pPr>
      <w:r w:rsidRPr="00EB24E3">
        <w:rPr>
          <w:rFonts w:eastAsiaTheme="minorHAnsi"/>
          <w:b/>
          <w:bCs/>
          <w:caps/>
          <w:color w:val="C00000"/>
          <w:sz w:val="28"/>
          <w:szCs w:val="28"/>
          <w:highlight w:val="white"/>
          <w:lang w:eastAsia="zh-CN"/>
        </w:rPr>
        <w:t xml:space="preserve">уровень изучения – базовый </w:t>
      </w:r>
    </w:p>
    <w:p w:rsidR="006A4FAB" w:rsidRPr="006A4FAB" w:rsidRDefault="002722D1">
      <w:pPr>
        <w:rPr>
          <w:b/>
          <w:sz w:val="28"/>
          <w:szCs w:val="28"/>
        </w:rPr>
      </w:pPr>
      <w:r>
        <w:rPr>
          <w:b/>
          <w:bCs/>
          <w:caps/>
          <w:color w:val="C00000"/>
          <w:sz w:val="28"/>
          <w:szCs w:val="28"/>
          <w:highlight w:val="white"/>
          <w:lang w:eastAsia="zh-CN"/>
        </w:rPr>
        <w:t>Учитель: САХАРОВА С.Н.</w:t>
      </w:r>
    </w:p>
    <w:tbl>
      <w:tblPr>
        <w:tblW w:w="1550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1"/>
        <w:gridCol w:w="528"/>
        <w:gridCol w:w="431"/>
        <w:gridCol w:w="127"/>
        <w:gridCol w:w="431"/>
        <w:gridCol w:w="2129"/>
        <w:gridCol w:w="431"/>
        <w:gridCol w:w="3255"/>
        <w:gridCol w:w="431"/>
        <w:gridCol w:w="2404"/>
        <w:gridCol w:w="431"/>
        <w:gridCol w:w="2578"/>
        <w:gridCol w:w="431"/>
        <w:gridCol w:w="1031"/>
        <w:gridCol w:w="431"/>
      </w:tblGrid>
      <w:tr w:rsidR="00991A0C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</w:tcPr>
          <w:p w:rsidR="00991A0C" w:rsidRPr="008810A0" w:rsidRDefault="00991A0C">
            <w:pPr>
              <w:rPr>
                <w:b/>
                <w:sz w:val="28"/>
                <w:szCs w:val="28"/>
              </w:rPr>
            </w:pPr>
            <w:r w:rsidRPr="008810A0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558" w:type="dxa"/>
            <w:gridSpan w:val="2"/>
          </w:tcPr>
          <w:p w:rsidR="00991A0C" w:rsidRPr="008810A0" w:rsidRDefault="00991A0C" w:rsidP="00FE7DB8">
            <w:pPr>
              <w:jc w:val="center"/>
              <w:rPr>
                <w:b/>
                <w:sz w:val="28"/>
                <w:szCs w:val="28"/>
              </w:rPr>
            </w:pPr>
            <w:r w:rsidRPr="008810A0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560" w:type="dxa"/>
            <w:gridSpan w:val="2"/>
          </w:tcPr>
          <w:p w:rsidR="00991A0C" w:rsidRPr="008810A0" w:rsidRDefault="00991A0C" w:rsidP="00FE7DB8">
            <w:pPr>
              <w:jc w:val="center"/>
              <w:rPr>
                <w:b/>
                <w:sz w:val="28"/>
                <w:szCs w:val="28"/>
              </w:rPr>
            </w:pPr>
            <w:r w:rsidRPr="008810A0">
              <w:rPr>
                <w:b/>
                <w:sz w:val="28"/>
                <w:szCs w:val="28"/>
              </w:rPr>
              <w:t>Тема урока</w:t>
            </w:r>
          </w:p>
        </w:tc>
        <w:tc>
          <w:tcPr>
            <w:tcW w:w="3686" w:type="dxa"/>
            <w:gridSpan w:val="2"/>
          </w:tcPr>
          <w:p w:rsidR="00991A0C" w:rsidRPr="008810A0" w:rsidRDefault="008810A0" w:rsidP="00991A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 w:rsidR="00991A0C" w:rsidRPr="008810A0">
              <w:rPr>
                <w:b/>
                <w:sz w:val="28"/>
                <w:szCs w:val="28"/>
              </w:rPr>
              <w:t xml:space="preserve">  Содержание урока</w:t>
            </w:r>
          </w:p>
        </w:tc>
        <w:tc>
          <w:tcPr>
            <w:tcW w:w="2835" w:type="dxa"/>
            <w:gridSpan w:val="2"/>
          </w:tcPr>
          <w:p w:rsidR="00991A0C" w:rsidRPr="008810A0" w:rsidRDefault="00991A0C" w:rsidP="00FE7DB8">
            <w:pPr>
              <w:jc w:val="center"/>
              <w:rPr>
                <w:b/>
                <w:sz w:val="28"/>
                <w:szCs w:val="28"/>
              </w:rPr>
            </w:pPr>
            <w:r w:rsidRPr="008810A0">
              <w:rPr>
                <w:b/>
                <w:sz w:val="28"/>
                <w:szCs w:val="28"/>
              </w:rPr>
              <w:t>Результат</w:t>
            </w:r>
          </w:p>
        </w:tc>
        <w:tc>
          <w:tcPr>
            <w:tcW w:w="3009" w:type="dxa"/>
            <w:gridSpan w:val="2"/>
          </w:tcPr>
          <w:p w:rsidR="00991A0C" w:rsidRPr="008810A0" w:rsidRDefault="00991A0C" w:rsidP="00FE7DB8">
            <w:pPr>
              <w:jc w:val="center"/>
              <w:rPr>
                <w:b/>
                <w:sz w:val="28"/>
                <w:szCs w:val="28"/>
              </w:rPr>
            </w:pPr>
            <w:r w:rsidRPr="008810A0">
              <w:rPr>
                <w:b/>
                <w:sz w:val="28"/>
                <w:szCs w:val="28"/>
              </w:rPr>
              <w:t>Универсальные учебные действия</w:t>
            </w:r>
          </w:p>
        </w:tc>
        <w:tc>
          <w:tcPr>
            <w:tcW w:w="1462" w:type="dxa"/>
            <w:gridSpan w:val="2"/>
          </w:tcPr>
          <w:p w:rsidR="00991A0C" w:rsidRPr="008810A0" w:rsidRDefault="00991A0C" w:rsidP="00FE7DB8">
            <w:pPr>
              <w:jc w:val="center"/>
              <w:rPr>
                <w:b/>
                <w:szCs w:val="24"/>
              </w:rPr>
            </w:pPr>
            <w:r w:rsidRPr="008810A0">
              <w:rPr>
                <w:b/>
                <w:szCs w:val="24"/>
              </w:rPr>
              <w:t>Домашнее</w:t>
            </w:r>
          </w:p>
          <w:p w:rsidR="00991A0C" w:rsidRPr="00FE7DB8" w:rsidRDefault="00991A0C" w:rsidP="00FE7DB8">
            <w:pPr>
              <w:jc w:val="center"/>
              <w:rPr>
                <w:sz w:val="22"/>
                <w:szCs w:val="22"/>
              </w:rPr>
            </w:pPr>
            <w:r w:rsidRPr="008810A0">
              <w:rPr>
                <w:b/>
                <w:szCs w:val="24"/>
              </w:rPr>
              <w:t>задание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</w:p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</w:p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</w:p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1-ая неделя</w:t>
            </w:r>
          </w:p>
          <w:p w:rsidR="00601945" w:rsidRPr="00F92034" w:rsidRDefault="00601945" w:rsidP="00601945">
            <w:pPr>
              <w:spacing w:line="276" w:lineRule="auto"/>
              <w:jc w:val="center"/>
              <w:rPr>
                <w:b/>
                <w:szCs w:val="24"/>
              </w:rPr>
            </w:pP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 xml:space="preserve">1. 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Химический элемент. Нуклиды. Изотопы</w:t>
            </w:r>
            <w:r w:rsidRPr="00691B4C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Атом. Изотоп. Химический элемент, простое вещество, оксиды, гидроксиды (основания и кислоты), соли</w:t>
            </w:r>
          </w:p>
        </w:tc>
        <w:tc>
          <w:tcPr>
            <w:tcW w:w="2835" w:type="dxa"/>
            <w:gridSpan w:val="2"/>
            <w:vMerge w:val="restart"/>
          </w:tcPr>
          <w:p w:rsidR="00601945" w:rsidRPr="001E711E" w:rsidRDefault="00601945" w:rsidP="00601945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З</w:t>
            </w:r>
            <w:r w:rsidRPr="001E711E">
              <w:rPr>
                <w:b/>
                <w:i/>
                <w:sz w:val="20"/>
                <w:szCs w:val="20"/>
              </w:rPr>
              <w:t>нать и понимать: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sz w:val="20"/>
                <w:szCs w:val="20"/>
              </w:rPr>
              <w:t>-важнейшие химические понятия: химический элемент, атом, изотопы.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sz w:val="20"/>
                <w:szCs w:val="20"/>
              </w:rPr>
              <w:t>-основные законы химии: периодический закон.</w:t>
            </w:r>
          </w:p>
          <w:p w:rsidR="00601945" w:rsidRPr="001E711E" w:rsidRDefault="00601945" w:rsidP="00601945">
            <w:pPr>
              <w:rPr>
                <w:b/>
                <w:i/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уметь: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sz w:val="20"/>
                <w:szCs w:val="20"/>
              </w:rPr>
              <w:t>-объяснять закономерности изменения свойств элементов в пределах малых периодов и главных подгрупп;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sz w:val="20"/>
                <w:szCs w:val="20"/>
              </w:rPr>
              <w:t>-определять степень окисления химических элементов;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sz w:val="20"/>
                <w:szCs w:val="20"/>
              </w:rPr>
              <w:t xml:space="preserve">- характеризовать элементы (от водорода до кальция) по их положению в периодической системе </w:t>
            </w:r>
            <w:proofErr w:type="spellStart"/>
            <w:r w:rsidRPr="001E711E">
              <w:rPr>
                <w:sz w:val="20"/>
                <w:szCs w:val="20"/>
              </w:rPr>
              <w:t>Д.И.Менделеева</w:t>
            </w:r>
            <w:proofErr w:type="spellEnd"/>
            <w:r w:rsidRPr="001E711E">
              <w:rPr>
                <w:sz w:val="20"/>
                <w:szCs w:val="20"/>
              </w:rPr>
              <w:t xml:space="preserve"> и особенностей строения их атомов.</w:t>
            </w:r>
          </w:p>
        </w:tc>
        <w:tc>
          <w:tcPr>
            <w:tcW w:w="3009" w:type="dxa"/>
            <w:gridSpan w:val="2"/>
            <w:vMerge w:val="restart"/>
          </w:tcPr>
          <w:p w:rsidR="00601945" w:rsidRPr="001E711E" w:rsidRDefault="00601945" w:rsidP="00601945">
            <w:pPr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Н</w:t>
            </w:r>
            <w:r w:rsidRPr="001E711E">
              <w:rPr>
                <w:b/>
                <w:i/>
                <w:sz w:val="20"/>
                <w:szCs w:val="20"/>
              </w:rPr>
              <w:t>азывать причины</w:t>
            </w:r>
            <w:r w:rsidRPr="001E711E">
              <w:rPr>
                <w:sz w:val="20"/>
                <w:szCs w:val="20"/>
              </w:rPr>
              <w:t xml:space="preserve"> многообразия веществ,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описывать и</w:t>
            </w:r>
            <w:r w:rsidRPr="001E711E">
              <w:rPr>
                <w:sz w:val="20"/>
                <w:szCs w:val="20"/>
              </w:rPr>
              <w:t xml:space="preserve"> </w:t>
            </w:r>
            <w:r w:rsidRPr="001E711E">
              <w:rPr>
                <w:b/>
                <w:i/>
                <w:sz w:val="20"/>
                <w:szCs w:val="20"/>
              </w:rPr>
              <w:t>характеризовать</w:t>
            </w:r>
            <w:r w:rsidRPr="001E711E">
              <w:rPr>
                <w:sz w:val="20"/>
                <w:szCs w:val="20"/>
              </w:rPr>
              <w:t xml:space="preserve"> структуру таблицы «Периодическая система химических элементов </w:t>
            </w:r>
            <w:proofErr w:type="spellStart"/>
            <w:r w:rsidRPr="001E711E">
              <w:rPr>
                <w:sz w:val="20"/>
                <w:szCs w:val="20"/>
              </w:rPr>
              <w:t>Д.И.Менделеева</w:t>
            </w:r>
            <w:proofErr w:type="spellEnd"/>
            <w:r w:rsidRPr="001E711E">
              <w:rPr>
                <w:sz w:val="20"/>
                <w:szCs w:val="20"/>
              </w:rPr>
              <w:t>»,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 xml:space="preserve">определять понятия </w:t>
            </w:r>
            <w:r w:rsidRPr="001E711E">
              <w:rPr>
                <w:sz w:val="20"/>
                <w:szCs w:val="20"/>
              </w:rPr>
              <w:t xml:space="preserve">«химический элемент», «порядковый номер», «массовое число», «изотоп», </w:t>
            </w:r>
            <w:proofErr w:type="gramStart"/>
            <w:r w:rsidRPr="001E711E">
              <w:rPr>
                <w:sz w:val="20"/>
                <w:szCs w:val="20"/>
              </w:rPr>
              <w:t>« относительная</w:t>
            </w:r>
            <w:proofErr w:type="gramEnd"/>
            <w:r w:rsidRPr="001E711E">
              <w:rPr>
                <w:sz w:val="20"/>
                <w:szCs w:val="20"/>
              </w:rPr>
              <w:t xml:space="preserve"> атомная масса», «электронная оболочка», «электронный слой», «электронная </w:t>
            </w:r>
            <w:proofErr w:type="spellStart"/>
            <w:r w:rsidRPr="001E711E">
              <w:rPr>
                <w:sz w:val="20"/>
                <w:szCs w:val="20"/>
              </w:rPr>
              <w:t>орбиталь</w:t>
            </w:r>
            <w:proofErr w:type="spellEnd"/>
            <w:r w:rsidRPr="001E711E">
              <w:rPr>
                <w:sz w:val="20"/>
                <w:szCs w:val="20"/>
              </w:rPr>
              <w:t>», «периодическая система химических элементов»,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обобщать понятия</w:t>
            </w:r>
            <w:r w:rsidRPr="001E711E">
              <w:rPr>
                <w:sz w:val="20"/>
                <w:szCs w:val="20"/>
              </w:rPr>
              <w:t xml:space="preserve"> «</w:t>
            </w:r>
            <w:r w:rsidRPr="001E711E">
              <w:rPr>
                <w:sz w:val="20"/>
                <w:szCs w:val="20"/>
                <w:lang w:val="en-US"/>
              </w:rPr>
              <w:t>s</w:t>
            </w:r>
            <w:r w:rsidRPr="001E711E">
              <w:rPr>
                <w:sz w:val="20"/>
                <w:szCs w:val="20"/>
              </w:rPr>
              <w:t>-</w:t>
            </w:r>
            <w:proofErr w:type="spellStart"/>
            <w:r w:rsidRPr="001E711E">
              <w:rPr>
                <w:sz w:val="20"/>
                <w:szCs w:val="20"/>
              </w:rPr>
              <w:t>орбиталь</w:t>
            </w:r>
            <w:proofErr w:type="spellEnd"/>
            <w:r w:rsidRPr="001E711E">
              <w:rPr>
                <w:sz w:val="20"/>
                <w:szCs w:val="20"/>
              </w:rPr>
              <w:t>», «</w:t>
            </w:r>
            <w:r w:rsidRPr="001E711E">
              <w:rPr>
                <w:sz w:val="20"/>
                <w:szCs w:val="20"/>
                <w:lang w:val="en-US"/>
              </w:rPr>
              <w:t>p</w:t>
            </w:r>
            <w:r w:rsidRPr="001E711E">
              <w:rPr>
                <w:sz w:val="20"/>
                <w:szCs w:val="20"/>
              </w:rPr>
              <w:t>-</w:t>
            </w:r>
            <w:proofErr w:type="spellStart"/>
            <w:r w:rsidRPr="001E711E">
              <w:rPr>
                <w:sz w:val="20"/>
                <w:szCs w:val="20"/>
              </w:rPr>
              <w:t>орбиталь</w:t>
            </w:r>
            <w:proofErr w:type="spellEnd"/>
            <w:r w:rsidRPr="001E711E">
              <w:rPr>
                <w:sz w:val="20"/>
                <w:szCs w:val="20"/>
              </w:rPr>
              <w:t>», «</w:t>
            </w:r>
            <w:r w:rsidRPr="001E711E">
              <w:rPr>
                <w:sz w:val="20"/>
                <w:szCs w:val="20"/>
                <w:lang w:val="en-US"/>
              </w:rPr>
              <w:t>d</w:t>
            </w:r>
            <w:r w:rsidRPr="001E711E">
              <w:rPr>
                <w:sz w:val="20"/>
                <w:szCs w:val="20"/>
              </w:rPr>
              <w:t>-</w:t>
            </w:r>
            <w:proofErr w:type="spellStart"/>
            <w:r w:rsidRPr="001E711E">
              <w:rPr>
                <w:sz w:val="20"/>
                <w:szCs w:val="20"/>
              </w:rPr>
              <w:t>орбиталь</w:t>
            </w:r>
            <w:proofErr w:type="spellEnd"/>
            <w:r w:rsidRPr="001E711E">
              <w:rPr>
                <w:sz w:val="20"/>
                <w:szCs w:val="20"/>
              </w:rPr>
              <w:t>»,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сравнивать</w:t>
            </w:r>
            <w:r w:rsidRPr="001E711E">
              <w:rPr>
                <w:sz w:val="20"/>
                <w:szCs w:val="20"/>
              </w:rPr>
              <w:t xml:space="preserve"> электронное строение атомов малых и больших периодов</w:t>
            </w: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t>§ 1, упр. 1-3, ЕГЭ з. 5,9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2-ая неделя</w:t>
            </w:r>
          </w:p>
          <w:p w:rsidR="00601945" w:rsidRPr="00F92034" w:rsidRDefault="00601945" w:rsidP="00601945">
            <w:pPr>
              <w:spacing w:line="276" w:lineRule="auto"/>
              <w:jc w:val="center"/>
              <w:rPr>
                <w:b/>
                <w:szCs w:val="24"/>
              </w:rPr>
            </w:pP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>2.</w:t>
            </w:r>
          </w:p>
        </w:tc>
        <w:tc>
          <w:tcPr>
            <w:tcW w:w="2560" w:type="dxa"/>
            <w:gridSpan w:val="2"/>
          </w:tcPr>
          <w:p w:rsidR="00601945" w:rsidRPr="00123324" w:rsidRDefault="00601945" w:rsidP="00601945">
            <w:pPr>
              <w:rPr>
                <w:b/>
                <w:sz w:val="22"/>
                <w:szCs w:val="22"/>
              </w:rPr>
            </w:pPr>
            <w:r w:rsidRPr="00123324">
              <w:rPr>
                <w:b/>
                <w:sz w:val="22"/>
                <w:szCs w:val="22"/>
              </w:rPr>
              <w:t>Закон сохранения и превращения массы и энергии при химических реакциях.</w:t>
            </w:r>
            <w:r w:rsidRPr="001E237C">
              <w:rPr>
                <w:b/>
                <w:sz w:val="22"/>
                <w:szCs w:val="22"/>
              </w:rPr>
              <w:t xml:space="preserve"> Закон постоянства состава веществ. Вещества молекулярного и немолекулярного строения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Вещество. Химическая реакция.</w:t>
            </w:r>
          </w:p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 xml:space="preserve">Закон постоянства состава, его история открытия, исключения из закона. </w:t>
            </w:r>
            <w:r>
              <w:rPr>
                <w:sz w:val="22"/>
                <w:szCs w:val="22"/>
              </w:rPr>
              <w:t>Закон постоянства состава, хими</w:t>
            </w:r>
            <w:r w:rsidRPr="002A4AFA">
              <w:rPr>
                <w:sz w:val="22"/>
                <w:szCs w:val="22"/>
              </w:rPr>
              <w:t>ческая формула, расчёты по формулам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t xml:space="preserve">§ 2, упр.4-6, </w:t>
            </w:r>
          </w:p>
        </w:tc>
      </w:tr>
      <w:tr w:rsidR="00601945" w:rsidRPr="00FE7DB8" w:rsidTr="00601945">
        <w:trPr>
          <w:gridBefore w:val="1"/>
          <w:wBefore w:w="431" w:type="dxa"/>
          <w:trHeight w:val="726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3-ая неделя</w:t>
            </w:r>
          </w:p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>3.</w:t>
            </w:r>
          </w:p>
        </w:tc>
        <w:tc>
          <w:tcPr>
            <w:tcW w:w="2560" w:type="dxa"/>
            <w:gridSpan w:val="2"/>
          </w:tcPr>
          <w:p w:rsidR="00601945" w:rsidRPr="001E237C" w:rsidRDefault="00601945" w:rsidP="00601945">
            <w:pPr>
              <w:rPr>
                <w:b/>
                <w:sz w:val="22"/>
                <w:szCs w:val="22"/>
              </w:rPr>
            </w:pPr>
            <w:r w:rsidRPr="001E237C">
              <w:rPr>
                <w:b/>
                <w:sz w:val="22"/>
                <w:szCs w:val="22"/>
              </w:rPr>
              <w:t>Периодический закон</w:t>
            </w:r>
            <w:r>
              <w:rPr>
                <w:b/>
                <w:sz w:val="22"/>
                <w:szCs w:val="22"/>
              </w:rPr>
              <w:t>. Распределение электронов в атомах элементов малых и больших периодов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 xml:space="preserve">Структура П.С. главные и побочные подгруппы, малые и большие периоды. </w:t>
            </w:r>
            <w:proofErr w:type="spellStart"/>
            <w:r w:rsidRPr="002A4AFA">
              <w:rPr>
                <w:sz w:val="22"/>
                <w:szCs w:val="22"/>
              </w:rPr>
              <w:t>Орбиталь</w:t>
            </w:r>
            <w:proofErr w:type="spellEnd"/>
            <w:r w:rsidRPr="002A4AFA">
              <w:rPr>
                <w:sz w:val="22"/>
                <w:szCs w:val="22"/>
              </w:rPr>
              <w:t xml:space="preserve">, </w:t>
            </w:r>
            <w:r w:rsidRPr="002A4AFA">
              <w:rPr>
                <w:sz w:val="22"/>
                <w:szCs w:val="22"/>
                <w:lang w:val="en-US"/>
              </w:rPr>
              <w:t>s</w:t>
            </w:r>
            <w:r w:rsidRPr="002A4AFA">
              <w:rPr>
                <w:sz w:val="22"/>
                <w:szCs w:val="22"/>
              </w:rPr>
              <w:t xml:space="preserve">-, </w:t>
            </w:r>
            <w:r w:rsidRPr="002A4AFA">
              <w:rPr>
                <w:sz w:val="22"/>
                <w:szCs w:val="22"/>
                <w:lang w:val="en-US"/>
              </w:rPr>
              <w:t>p</w:t>
            </w:r>
            <w:r w:rsidRPr="002A4AFA">
              <w:rPr>
                <w:sz w:val="22"/>
                <w:szCs w:val="22"/>
              </w:rPr>
              <w:t xml:space="preserve">-, </w:t>
            </w:r>
            <w:r w:rsidRPr="002A4AFA">
              <w:rPr>
                <w:sz w:val="22"/>
                <w:szCs w:val="22"/>
                <w:lang w:val="en-US"/>
              </w:rPr>
              <w:t>d</w:t>
            </w:r>
            <w:r w:rsidRPr="002A4AFA">
              <w:rPr>
                <w:sz w:val="22"/>
                <w:szCs w:val="22"/>
              </w:rPr>
              <w:t>-</w:t>
            </w:r>
            <w:proofErr w:type="spellStart"/>
            <w:r w:rsidRPr="002A4AFA">
              <w:rPr>
                <w:sz w:val="22"/>
                <w:szCs w:val="22"/>
              </w:rPr>
              <w:t>орбитали</w:t>
            </w:r>
            <w:proofErr w:type="spellEnd"/>
            <w:r w:rsidRPr="002A4AFA">
              <w:rPr>
                <w:sz w:val="22"/>
                <w:szCs w:val="22"/>
              </w:rPr>
              <w:t>, энергетические подуровни, спин, спаривание электронов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t>§ 3-4, упр.5-7, ЕГЭ з.11</w:t>
            </w:r>
          </w:p>
        </w:tc>
      </w:tr>
      <w:tr w:rsidR="00601945" w:rsidRPr="00FE7DB8" w:rsidTr="00601945">
        <w:trPr>
          <w:gridBefore w:val="1"/>
          <w:wBefore w:w="431" w:type="dxa"/>
          <w:trHeight w:val="418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4-ая неделя</w:t>
            </w:r>
          </w:p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560" w:type="dxa"/>
            <w:gridSpan w:val="2"/>
          </w:tcPr>
          <w:p w:rsidR="00601945" w:rsidRPr="001E237C" w:rsidRDefault="00601945" w:rsidP="00601945">
            <w:pPr>
              <w:rPr>
                <w:b/>
                <w:sz w:val="22"/>
                <w:szCs w:val="22"/>
              </w:rPr>
            </w:pPr>
            <w:r w:rsidRPr="00550484">
              <w:rPr>
                <w:b/>
                <w:sz w:val="22"/>
                <w:szCs w:val="22"/>
              </w:rPr>
              <w:t>Положение в ПСХЭ водорода, лантаноидов, актиноидов искусственно полученных элементов</w:t>
            </w:r>
            <w:r>
              <w:rPr>
                <w:b/>
                <w:sz w:val="22"/>
                <w:szCs w:val="22"/>
              </w:rPr>
              <w:t xml:space="preserve">.  Валентность. </w:t>
            </w:r>
            <w:r>
              <w:rPr>
                <w:b/>
                <w:sz w:val="22"/>
                <w:szCs w:val="22"/>
              </w:rPr>
              <w:lastRenderedPageBreak/>
              <w:t>Валентные возможности атомов.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lastRenderedPageBreak/>
              <w:t>Лантаноиды. Актиноиды. Искусственно полученные элементы</w:t>
            </w:r>
            <w:r>
              <w:rPr>
                <w:sz w:val="22"/>
                <w:szCs w:val="22"/>
              </w:rPr>
              <w:t xml:space="preserve">. </w:t>
            </w:r>
            <w:r w:rsidRPr="002A4AFA">
              <w:rPr>
                <w:sz w:val="22"/>
                <w:szCs w:val="22"/>
              </w:rPr>
              <w:t xml:space="preserve">Валентные возможности. Свободные </w:t>
            </w:r>
            <w:proofErr w:type="spellStart"/>
            <w:r w:rsidRPr="002A4AFA">
              <w:rPr>
                <w:sz w:val="22"/>
                <w:szCs w:val="22"/>
              </w:rPr>
              <w:t>орбитали</w:t>
            </w:r>
            <w:proofErr w:type="spellEnd"/>
            <w:r w:rsidRPr="002A4AFA">
              <w:rPr>
                <w:sz w:val="22"/>
                <w:szCs w:val="22"/>
              </w:rPr>
              <w:t>,  Изменения атомного радиуса, числа энергетических уровней, числа валентных электронов в периодах и группах ПСХЭ.</w:t>
            </w:r>
          </w:p>
        </w:tc>
        <w:tc>
          <w:tcPr>
            <w:tcW w:w="2835" w:type="dxa"/>
            <w:gridSpan w:val="2"/>
          </w:tcPr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sz w:val="20"/>
                <w:szCs w:val="20"/>
              </w:rPr>
              <w:t>Находить</w:t>
            </w:r>
            <w:r w:rsidRPr="001E711E">
              <w:rPr>
                <w:sz w:val="20"/>
                <w:szCs w:val="20"/>
              </w:rPr>
              <w:t xml:space="preserve"> необходимую информацию в источниках разного типа;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sz w:val="20"/>
                <w:szCs w:val="20"/>
              </w:rPr>
              <w:t xml:space="preserve">переводить </w:t>
            </w:r>
            <w:r w:rsidRPr="001E711E">
              <w:rPr>
                <w:sz w:val="20"/>
                <w:szCs w:val="20"/>
              </w:rPr>
              <w:t>информацию из одной знаковой системы в другую (из таблицы в текст);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sz w:val="20"/>
                <w:szCs w:val="20"/>
              </w:rPr>
              <w:t>объяснять</w:t>
            </w:r>
            <w:r w:rsidRPr="001E711E">
              <w:rPr>
                <w:sz w:val="20"/>
                <w:szCs w:val="20"/>
              </w:rPr>
              <w:t xml:space="preserve"> законы диалектики на примере на конкретных примерах ПС; 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sz w:val="20"/>
                <w:szCs w:val="20"/>
              </w:rPr>
              <w:lastRenderedPageBreak/>
              <w:t>знать</w:t>
            </w:r>
            <w:r w:rsidRPr="001E711E">
              <w:rPr>
                <w:sz w:val="20"/>
                <w:szCs w:val="20"/>
              </w:rPr>
              <w:t xml:space="preserve"> основной закон химии - периодический закон; характеризовать элементы малых периодов по их положению в ПС; </w:t>
            </w:r>
            <w:r w:rsidRPr="001E711E">
              <w:rPr>
                <w:b/>
                <w:sz w:val="20"/>
                <w:szCs w:val="20"/>
              </w:rPr>
              <w:t>формулировать</w:t>
            </w:r>
            <w:r w:rsidRPr="001E711E">
              <w:rPr>
                <w:sz w:val="20"/>
                <w:szCs w:val="20"/>
              </w:rPr>
              <w:t xml:space="preserve"> свои мировоззренческие взгляды; сравнивать элементы малых и больших периодов.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1E711E">
              <w:rPr>
                <w:b/>
                <w:sz w:val="20"/>
                <w:szCs w:val="20"/>
              </w:rPr>
              <w:t>сравнивать</w:t>
            </w:r>
            <w:r w:rsidRPr="001E711E">
              <w:rPr>
                <w:sz w:val="20"/>
                <w:szCs w:val="20"/>
              </w:rPr>
              <w:t xml:space="preserve"> элементы малых и больших периодов.</w:t>
            </w: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Default="00601945" w:rsidP="00601945">
            <w:r>
              <w:t>§ 5 упр. 3</w:t>
            </w:r>
          </w:p>
          <w:p w:rsidR="00601945" w:rsidRDefault="00601945" w:rsidP="00601945">
            <w:r>
              <w:t>§ 6, упр.11-17,</w:t>
            </w:r>
          </w:p>
        </w:tc>
      </w:tr>
      <w:tr w:rsidR="00601945" w:rsidRPr="00FE7DB8" w:rsidTr="00601945">
        <w:trPr>
          <w:gridBefore w:val="1"/>
          <w:wBefore w:w="431" w:type="dxa"/>
          <w:trHeight w:val="726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5-ая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Основные виды химической связи. Ионная и ковалентная </w:t>
            </w:r>
            <w:r w:rsidRPr="00691B4C">
              <w:rPr>
                <w:b/>
                <w:sz w:val="22"/>
                <w:szCs w:val="22"/>
              </w:rPr>
              <w:t>связь</w:t>
            </w:r>
            <w:r>
              <w:rPr>
                <w:b/>
                <w:sz w:val="22"/>
                <w:szCs w:val="22"/>
              </w:rPr>
              <w:t>.  Металлическая и водородная связи.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 xml:space="preserve">Катионы и анионы. Классификация ионов. Ионные кристаллические решетки. Свойства веществ с этим типом кристаллических решеток. </w:t>
            </w:r>
            <w:proofErr w:type="spellStart"/>
            <w:r w:rsidRPr="002A4AFA">
              <w:rPr>
                <w:sz w:val="22"/>
                <w:szCs w:val="22"/>
              </w:rPr>
              <w:t>Электроотрицательность</w:t>
            </w:r>
            <w:proofErr w:type="spellEnd"/>
            <w:r w:rsidRPr="002A4AFA">
              <w:rPr>
                <w:sz w:val="22"/>
                <w:szCs w:val="22"/>
              </w:rPr>
              <w:t>. Полярная и неполярная ковалентные связи. Диполь. Полярность связи и полярность молекулы. Обменный и донорно-акцепторный механизмы образования ковалентной связи. Молекулярные и атомные кристаллические решетки. Свойства веществ с этими типами кристаллических решеток.</w:t>
            </w:r>
            <w:r>
              <w:rPr>
                <w:sz w:val="22"/>
                <w:szCs w:val="22"/>
              </w:rPr>
              <w:t xml:space="preserve"> </w:t>
            </w:r>
            <w:r w:rsidRPr="002A4AFA">
              <w:rPr>
                <w:sz w:val="22"/>
                <w:szCs w:val="22"/>
              </w:rPr>
              <w:t>Особенности строения атомов металлов. Металлическая химическая связь и металлическая кристаллическая решетка. Свойства веществ с этим типом связи</w:t>
            </w:r>
          </w:p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Межмолекулярная и внутримолекулярная водородная связь. Значение водородной связи для организации структур биополимеров.</w:t>
            </w:r>
          </w:p>
        </w:tc>
        <w:tc>
          <w:tcPr>
            <w:tcW w:w="2835" w:type="dxa"/>
            <w:gridSpan w:val="2"/>
            <w:vMerge w:val="restart"/>
          </w:tcPr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sz w:val="20"/>
                <w:szCs w:val="20"/>
              </w:rPr>
              <w:t>Знать</w:t>
            </w:r>
            <w:r w:rsidRPr="001E711E">
              <w:rPr>
                <w:sz w:val="20"/>
                <w:szCs w:val="20"/>
              </w:rPr>
              <w:t xml:space="preserve"> понятия «</w:t>
            </w:r>
            <w:proofErr w:type="spellStart"/>
            <w:r w:rsidRPr="001E711E">
              <w:rPr>
                <w:sz w:val="20"/>
                <w:szCs w:val="20"/>
              </w:rPr>
              <w:t>химиче</w:t>
            </w:r>
            <w:proofErr w:type="spellEnd"/>
            <w:r w:rsidRPr="001E711E">
              <w:rPr>
                <w:sz w:val="20"/>
                <w:szCs w:val="20"/>
              </w:rPr>
              <w:t xml:space="preserve">- </w:t>
            </w:r>
            <w:proofErr w:type="spellStart"/>
            <w:r w:rsidRPr="001E711E">
              <w:rPr>
                <w:sz w:val="20"/>
                <w:szCs w:val="20"/>
              </w:rPr>
              <w:t>ская</w:t>
            </w:r>
            <w:proofErr w:type="spellEnd"/>
            <w:r w:rsidRPr="001E711E">
              <w:rPr>
                <w:sz w:val="20"/>
                <w:szCs w:val="20"/>
              </w:rPr>
              <w:t xml:space="preserve"> связь» виды связей, типы кристаллических решеток, теорию химической связи; </w:t>
            </w:r>
            <w:r w:rsidRPr="001E711E">
              <w:rPr>
                <w:b/>
                <w:sz w:val="20"/>
                <w:szCs w:val="20"/>
              </w:rPr>
              <w:t>определять</w:t>
            </w:r>
            <w:r w:rsidRPr="001E711E">
              <w:rPr>
                <w:sz w:val="20"/>
                <w:szCs w:val="20"/>
              </w:rPr>
              <w:t xml:space="preserve"> тип химической связи в соединениях; </w:t>
            </w:r>
            <w:r w:rsidRPr="001E711E">
              <w:rPr>
                <w:b/>
                <w:sz w:val="20"/>
                <w:szCs w:val="20"/>
              </w:rPr>
              <w:t xml:space="preserve">объяснять </w:t>
            </w:r>
            <w:r w:rsidRPr="001E711E">
              <w:rPr>
                <w:sz w:val="20"/>
                <w:szCs w:val="20"/>
              </w:rPr>
              <w:t xml:space="preserve">зависимость свойств веществ от их состава и строения; природу химической связи; </w:t>
            </w:r>
            <w:r w:rsidRPr="001E711E">
              <w:rPr>
                <w:b/>
                <w:sz w:val="20"/>
                <w:szCs w:val="20"/>
              </w:rPr>
              <w:t>использовать</w:t>
            </w:r>
            <w:r w:rsidRPr="001E711E">
              <w:rPr>
                <w:sz w:val="20"/>
                <w:szCs w:val="20"/>
              </w:rPr>
              <w:t xml:space="preserve"> мультимедийные ресурсы и компьютерные технологии для обработки и систематизации информации, в практической находить необходимую информацию в источниках разного типа. </w:t>
            </w:r>
            <w:r w:rsidRPr="001E711E">
              <w:rPr>
                <w:b/>
                <w:sz w:val="20"/>
                <w:szCs w:val="20"/>
              </w:rPr>
              <w:t xml:space="preserve">отделять </w:t>
            </w:r>
            <w:r w:rsidRPr="001E711E">
              <w:rPr>
                <w:sz w:val="20"/>
                <w:szCs w:val="20"/>
              </w:rPr>
              <w:t xml:space="preserve">основную информацию от второстепенной. </w:t>
            </w:r>
            <w:r w:rsidRPr="001E711E">
              <w:rPr>
                <w:b/>
                <w:sz w:val="20"/>
                <w:szCs w:val="20"/>
              </w:rPr>
              <w:t>оценивать</w:t>
            </w:r>
            <w:r w:rsidRPr="001E711E">
              <w:rPr>
                <w:sz w:val="20"/>
                <w:szCs w:val="20"/>
              </w:rPr>
              <w:t xml:space="preserve"> объективно свои учебные достижения, </w:t>
            </w:r>
            <w:r w:rsidRPr="001E711E">
              <w:rPr>
                <w:b/>
                <w:sz w:val="20"/>
                <w:szCs w:val="20"/>
              </w:rPr>
              <w:t xml:space="preserve">соотносить </w:t>
            </w:r>
            <w:r w:rsidRPr="001E711E">
              <w:rPr>
                <w:sz w:val="20"/>
                <w:szCs w:val="20"/>
              </w:rPr>
              <w:t xml:space="preserve">приложенные усилия с полученными результатами своей деятельности. </w:t>
            </w:r>
            <w:r w:rsidRPr="001E711E">
              <w:rPr>
                <w:b/>
                <w:sz w:val="20"/>
                <w:szCs w:val="20"/>
              </w:rPr>
              <w:t xml:space="preserve">применять </w:t>
            </w:r>
            <w:r w:rsidRPr="001E711E">
              <w:rPr>
                <w:sz w:val="20"/>
                <w:szCs w:val="20"/>
              </w:rPr>
              <w:t xml:space="preserve">полученные знания для решения задач различного уровня </w:t>
            </w:r>
            <w:r w:rsidRPr="001E711E">
              <w:rPr>
                <w:b/>
                <w:sz w:val="20"/>
                <w:szCs w:val="20"/>
              </w:rPr>
              <w:t>уметь</w:t>
            </w:r>
            <w:r w:rsidRPr="001E711E">
              <w:rPr>
                <w:sz w:val="20"/>
                <w:szCs w:val="20"/>
              </w:rPr>
              <w:t xml:space="preserve"> использовать приобретенные знания и умения в практической деятельности</w:t>
            </w:r>
          </w:p>
        </w:tc>
        <w:tc>
          <w:tcPr>
            <w:tcW w:w="3009" w:type="dxa"/>
            <w:gridSpan w:val="2"/>
            <w:vMerge w:val="restart"/>
          </w:tcPr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 xml:space="preserve">Называть </w:t>
            </w:r>
            <w:r w:rsidRPr="001E711E">
              <w:rPr>
                <w:sz w:val="20"/>
                <w:szCs w:val="20"/>
              </w:rPr>
              <w:t>причины многообразия веществ,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 xml:space="preserve">моделировать </w:t>
            </w:r>
            <w:r w:rsidRPr="001E711E">
              <w:rPr>
                <w:sz w:val="20"/>
                <w:szCs w:val="20"/>
              </w:rPr>
              <w:t>строение веществ с ковалентной и ионной связью,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конкретизировать</w:t>
            </w:r>
            <w:r w:rsidRPr="001E711E">
              <w:rPr>
                <w:sz w:val="20"/>
                <w:szCs w:val="20"/>
              </w:rPr>
              <w:t xml:space="preserve"> понятия «химическая связь», «кристаллические решетки»,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обобщать понятия</w:t>
            </w:r>
            <w:r w:rsidRPr="001E711E">
              <w:rPr>
                <w:sz w:val="20"/>
                <w:szCs w:val="20"/>
              </w:rPr>
              <w:t xml:space="preserve"> «ковалентная неполярная связь», «ковалентная полярная связь», «ионная кристаллическая решетка», «атомная кристаллическая решетка», «молекулярная кристаллическая решетка», «металлическая кристаллическая решетка»,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производить расчеты</w:t>
            </w:r>
            <w:r w:rsidRPr="001E711E">
              <w:rPr>
                <w:sz w:val="20"/>
                <w:szCs w:val="20"/>
              </w:rPr>
              <w:t xml:space="preserve"> по химическим уравнениям,</w:t>
            </w:r>
          </w:p>
          <w:p w:rsidR="00601945" w:rsidRPr="001E711E" w:rsidRDefault="00601945" w:rsidP="00601945">
            <w:pPr>
              <w:rPr>
                <w:sz w:val="20"/>
                <w:szCs w:val="20"/>
              </w:rPr>
            </w:pPr>
            <w:r w:rsidRPr="001E711E">
              <w:rPr>
                <w:b/>
                <w:i/>
                <w:sz w:val="20"/>
                <w:szCs w:val="20"/>
              </w:rPr>
              <w:t>конкретизировать понятия</w:t>
            </w:r>
            <w:r w:rsidRPr="001E711E">
              <w:rPr>
                <w:sz w:val="20"/>
                <w:szCs w:val="20"/>
              </w:rPr>
              <w:t xml:space="preserve"> «состояние вещества», «виды растворенных систем»</w:t>
            </w:r>
          </w:p>
        </w:tc>
        <w:tc>
          <w:tcPr>
            <w:tcW w:w="1462" w:type="dxa"/>
            <w:gridSpan w:val="2"/>
          </w:tcPr>
          <w:p w:rsidR="00601945" w:rsidRDefault="00601945" w:rsidP="00601945">
            <w:r>
              <w:t xml:space="preserve">§ </w:t>
            </w:r>
            <w:proofErr w:type="gramStart"/>
            <w:r>
              <w:t>7  упр.</w:t>
            </w:r>
            <w:proofErr w:type="gramEnd"/>
            <w:r>
              <w:t xml:space="preserve"> 1-3,  § 8  </w:t>
            </w:r>
          </w:p>
          <w:p w:rsidR="00601945" w:rsidRDefault="00601945" w:rsidP="00601945">
            <w:r>
              <w:t>ЕГЭ з. 21</w:t>
            </w:r>
          </w:p>
          <w:p w:rsidR="00601945" w:rsidRDefault="00601945" w:rsidP="00601945"/>
        </w:tc>
      </w:tr>
      <w:tr w:rsidR="00601945" w:rsidRPr="00FE7DB8" w:rsidTr="00601945">
        <w:trPr>
          <w:gridBefore w:val="1"/>
          <w:wBefore w:w="431" w:type="dxa"/>
          <w:trHeight w:val="726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6-ая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2560" w:type="dxa"/>
            <w:gridSpan w:val="2"/>
          </w:tcPr>
          <w:p w:rsidR="00601945" w:rsidRPr="00AA4B92" w:rsidRDefault="00601945" w:rsidP="00601945">
            <w:pPr>
              <w:rPr>
                <w:b/>
                <w:sz w:val="22"/>
                <w:szCs w:val="22"/>
              </w:rPr>
            </w:pPr>
            <w:r w:rsidRPr="00AA4B92">
              <w:rPr>
                <w:b/>
                <w:sz w:val="22"/>
                <w:szCs w:val="22"/>
              </w:rPr>
              <w:t>Пространственное строение молекул неорганических и органических веществ</w:t>
            </w:r>
            <w:r>
              <w:rPr>
                <w:b/>
                <w:sz w:val="22"/>
                <w:szCs w:val="22"/>
              </w:rPr>
              <w:t>. Строение кристаллов. Кристаллические решётки.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i/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Гибридизация, её виды, линейные и угловые молекулы.</w:t>
            </w:r>
            <w:r>
              <w:rPr>
                <w:sz w:val="22"/>
                <w:szCs w:val="22"/>
              </w:rPr>
              <w:t xml:space="preserve"> </w:t>
            </w:r>
            <w:r w:rsidRPr="002A4AFA">
              <w:rPr>
                <w:sz w:val="22"/>
                <w:szCs w:val="22"/>
              </w:rPr>
              <w:t xml:space="preserve">Вещества молекулярного и немолекулярного </w:t>
            </w:r>
            <w:proofErr w:type="gramStart"/>
            <w:r w:rsidRPr="002A4AFA">
              <w:rPr>
                <w:sz w:val="22"/>
                <w:szCs w:val="22"/>
              </w:rPr>
              <w:t>строения..</w:t>
            </w:r>
            <w:proofErr w:type="gramEnd"/>
            <w:r w:rsidRPr="002A4AFA">
              <w:rPr>
                <w:sz w:val="22"/>
                <w:szCs w:val="22"/>
              </w:rPr>
              <w:t xml:space="preserve"> Кристаллические и аморфные</w:t>
            </w:r>
            <w:r w:rsidRPr="002A4AFA">
              <w:rPr>
                <w:i/>
                <w:sz w:val="22"/>
                <w:szCs w:val="22"/>
              </w:rPr>
              <w:t xml:space="preserve"> </w:t>
            </w:r>
            <w:r w:rsidRPr="002A4AFA">
              <w:rPr>
                <w:sz w:val="22"/>
                <w:szCs w:val="22"/>
              </w:rPr>
              <w:t xml:space="preserve">вещества. </w:t>
            </w:r>
          </w:p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i/>
                <w:sz w:val="22"/>
                <w:szCs w:val="22"/>
              </w:rPr>
              <w:t xml:space="preserve">Типы кристаллических решеток (атомная, молекулярная, ионная и </w:t>
            </w:r>
            <w:r w:rsidRPr="002A4AFA">
              <w:rPr>
                <w:i/>
                <w:sz w:val="22"/>
                <w:szCs w:val="22"/>
              </w:rPr>
              <w:lastRenderedPageBreak/>
              <w:t xml:space="preserve">металлическая). </w:t>
            </w:r>
            <w:r w:rsidRPr="002A4AFA">
              <w:rPr>
                <w:sz w:val="22"/>
                <w:szCs w:val="22"/>
              </w:rPr>
              <w:t>Закономерность свойств веществ от типов кристаллической решетки.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Default="00601945" w:rsidP="00601945">
            <w:r>
              <w:t>§ 9 упр. 4, задача 3</w:t>
            </w:r>
          </w:p>
          <w:p w:rsidR="00601945" w:rsidRDefault="00601945" w:rsidP="00601945">
            <w:pPr>
              <w:rPr>
                <w:sz w:val="22"/>
                <w:szCs w:val="22"/>
              </w:rPr>
            </w:pPr>
            <w:r>
              <w:t>§ 10 упр. 8, задача 4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</w:tr>
      <w:tr w:rsidR="00601945" w:rsidRPr="00FE7DB8" w:rsidTr="00601945">
        <w:trPr>
          <w:gridBefore w:val="1"/>
          <w:wBefore w:w="431" w:type="dxa"/>
          <w:trHeight w:val="560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7-ая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2560" w:type="dxa"/>
            <w:gridSpan w:val="2"/>
          </w:tcPr>
          <w:p w:rsidR="00601945" w:rsidRPr="00AA4B92" w:rsidRDefault="00601945" w:rsidP="00601945">
            <w:pPr>
              <w:rPr>
                <w:b/>
                <w:sz w:val="22"/>
                <w:szCs w:val="22"/>
              </w:rPr>
            </w:pPr>
            <w:r w:rsidRPr="00AA4B92">
              <w:rPr>
                <w:b/>
                <w:sz w:val="22"/>
                <w:szCs w:val="22"/>
              </w:rPr>
              <w:t>Причины многообразия веществ</w:t>
            </w:r>
          </w:p>
          <w:p w:rsidR="00601945" w:rsidRPr="00AA4B92" w:rsidRDefault="00601945" w:rsidP="00601945">
            <w:pPr>
              <w:rPr>
                <w:b/>
                <w:sz w:val="22"/>
                <w:szCs w:val="22"/>
              </w:rPr>
            </w:pPr>
            <w:r w:rsidRPr="00AA4B92">
              <w:rPr>
                <w:b/>
                <w:sz w:val="22"/>
                <w:szCs w:val="22"/>
              </w:rPr>
              <w:t>Дисперсные системы.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Изомерия, гомология, аллотропия.</w:t>
            </w:r>
          </w:p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 xml:space="preserve">Задачи: вычисление массы продукта </w:t>
            </w:r>
          </w:p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реакции (количества вещества, объема) если для его получения дан раствор с определенной массовой долей.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t>§ 9 упр. 4, задача 3</w:t>
            </w:r>
          </w:p>
          <w:p w:rsidR="00601945" w:rsidRPr="002A4AFA" w:rsidRDefault="00601945" w:rsidP="00601945">
            <w:pPr>
              <w:jc w:val="center"/>
              <w:rPr>
                <w:sz w:val="22"/>
                <w:szCs w:val="22"/>
              </w:rPr>
            </w:pPr>
          </w:p>
        </w:tc>
      </w:tr>
      <w:tr w:rsidR="00601945" w:rsidRPr="00FE7DB8" w:rsidTr="00601945">
        <w:trPr>
          <w:gridAfter w:val="1"/>
          <w:wAfter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8-ая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FE7DB8">
              <w:rPr>
                <w:sz w:val="22"/>
                <w:szCs w:val="22"/>
              </w:rPr>
              <w:t>.</w:t>
            </w:r>
          </w:p>
        </w:tc>
        <w:tc>
          <w:tcPr>
            <w:tcW w:w="2560" w:type="dxa"/>
            <w:gridSpan w:val="2"/>
          </w:tcPr>
          <w:p w:rsidR="00601945" w:rsidRPr="00E17659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Классификация химических реакций.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Реакции соединения, разложения, замещения и обмена в неорганической и органической химии. Реакции экзо- и эндотермические. Тепловой эффект химической реакции и термохимические уравнения. Реакции горения как частный случай экзотермических реакций</w:t>
            </w:r>
          </w:p>
        </w:tc>
        <w:tc>
          <w:tcPr>
            <w:tcW w:w="2835" w:type="dxa"/>
            <w:gridSpan w:val="2"/>
          </w:tcPr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Объяснять </w:t>
            </w:r>
            <w:r w:rsidRPr="00614F50">
              <w:rPr>
                <w:sz w:val="20"/>
                <w:szCs w:val="20"/>
              </w:rPr>
              <w:t>зависимость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свойств веществ от их состава и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строения;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создавать </w:t>
            </w:r>
            <w:r w:rsidRPr="00614F50">
              <w:rPr>
                <w:sz w:val="20"/>
                <w:szCs w:val="20"/>
              </w:rPr>
              <w:t>самостоятельно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алгоритмы познавательной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деятельности для решения задач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творческого и поискового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характера;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формулировать </w:t>
            </w:r>
            <w:r w:rsidRPr="00614F50">
              <w:rPr>
                <w:sz w:val="20"/>
                <w:szCs w:val="20"/>
              </w:rPr>
              <w:t>полученных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результатов;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оценивать </w:t>
            </w:r>
            <w:r w:rsidRPr="00614F50">
              <w:rPr>
                <w:sz w:val="20"/>
                <w:szCs w:val="20"/>
              </w:rPr>
              <w:t>объективно свои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учебные достижения;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применять </w:t>
            </w:r>
            <w:r w:rsidRPr="00614F50">
              <w:rPr>
                <w:sz w:val="20"/>
                <w:szCs w:val="20"/>
              </w:rPr>
              <w:t>полученные знания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для решения задач различного уровня;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определять </w:t>
            </w:r>
            <w:r w:rsidRPr="00614F50">
              <w:rPr>
                <w:sz w:val="20"/>
                <w:szCs w:val="20"/>
              </w:rPr>
              <w:t>характер среды в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водных растворах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неорганических веществ;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использовать </w:t>
            </w:r>
            <w:r w:rsidRPr="00614F50">
              <w:rPr>
                <w:sz w:val="20"/>
                <w:szCs w:val="20"/>
              </w:rPr>
              <w:t>приобретенные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знания и умения в практической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деятельности и повседневной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жизни для объяснения явлений,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происходящих в природе, быту и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на производстве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выбирать </w:t>
            </w:r>
            <w:r w:rsidRPr="00614F50">
              <w:rPr>
                <w:sz w:val="20"/>
                <w:szCs w:val="20"/>
              </w:rPr>
              <w:t>критерии для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сравнения, сопоставления,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оценки и классификации</w:t>
            </w:r>
          </w:p>
          <w:p w:rsidR="00601945" w:rsidRPr="002A4CE3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объектов;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давать </w:t>
            </w:r>
            <w:r w:rsidRPr="00614F50">
              <w:rPr>
                <w:sz w:val="20"/>
                <w:szCs w:val="20"/>
              </w:rPr>
              <w:t>определения, приводить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lastRenderedPageBreak/>
              <w:t>доказательства;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искать </w:t>
            </w:r>
            <w:r w:rsidRPr="00614F50">
              <w:rPr>
                <w:sz w:val="20"/>
                <w:szCs w:val="20"/>
              </w:rPr>
              <w:t>нужную информацию по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заданной теме в источниках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различного типа;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b/>
                <w:bCs/>
                <w:sz w:val="20"/>
                <w:szCs w:val="20"/>
              </w:rPr>
              <w:t xml:space="preserve">осуществлять </w:t>
            </w:r>
            <w:r w:rsidRPr="00614F50">
              <w:rPr>
                <w:sz w:val="20"/>
                <w:szCs w:val="20"/>
              </w:rPr>
              <w:t>само- и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взаимопроверку;</w:t>
            </w:r>
            <w:r w:rsidRPr="00614F50">
              <w:rPr>
                <w:b/>
                <w:bCs/>
                <w:sz w:val="20"/>
                <w:szCs w:val="20"/>
              </w:rPr>
              <w:t xml:space="preserve"> совершенствовать </w:t>
            </w:r>
            <w:r w:rsidRPr="00614F50">
              <w:rPr>
                <w:sz w:val="20"/>
                <w:szCs w:val="20"/>
              </w:rPr>
              <w:t>навыки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проведения химического</w:t>
            </w:r>
          </w:p>
          <w:p w:rsidR="00601945" w:rsidRPr="00614F5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>эксперимента, с соблюдением</w:t>
            </w:r>
          </w:p>
          <w:p w:rsidR="00601945" w:rsidRPr="00614F50" w:rsidRDefault="00601945" w:rsidP="00601945">
            <w:pPr>
              <w:rPr>
                <w:sz w:val="20"/>
                <w:szCs w:val="20"/>
              </w:rPr>
            </w:pPr>
            <w:r w:rsidRPr="00614F50">
              <w:rPr>
                <w:sz w:val="20"/>
                <w:szCs w:val="20"/>
              </w:rPr>
              <w:t xml:space="preserve">правил ТБ. </w:t>
            </w:r>
          </w:p>
        </w:tc>
        <w:tc>
          <w:tcPr>
            <w:tcW w:w="3009" w:type="dxa"/>
            <w:gridSpan w:val="2"/>
          </w:tcPr>
          <w:p w:rsidR="00601945" w:rsidRPr="00614F50" w:rsidRDefault="00601945" w:rsidP="00601945">
            <w:pPr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lastRenderedPageBreak/>
              <w:t>Н</w:t>
            </w:r>
            <w:r w:rsidRPr="00614F50">
              <w:rPr>
                <w:b/>
                <w:i/>
                <w:sz w:val="20"/>
                <w:szCs w:val="20"/>
              </w:rPr>
              <w:t>аблюдать и описывать</w:t>
            </w:r>
            <w:r w:rsidRPr="00614F50">
              <w:rPr>
                <w:sz w:val="20"/>
                <w:szCs w:val="20"/>
              </w:rPr>
              <w:t xml:space="preserve"> химические реакции с помощью естественного (родного) языка и языка химии,</w:t>
            </w:r>
          </w:p>
          <w:p w:rsidR="00601945" w:rsidRPr="00614F50" w:rsidRDefault="00601945" w:rsidP="00601945">
            <w:pPr>
              <w:rPr>
                <w:sz w:val="20"/>
                <w:szCs w:val="20"/>
              </w:rPr>
            </w:pPr>
            <w:r w:rsidRPr="00614F50">
              <w:rPr>
                <w:b/>
                <w:i/>
                <w:sz w:val="20"/>
                <w:szCs w:val="20"/>
              </w:rPr>
              <w:t>исследовать</w:t>
            </w:r>
            <w:r w:rsidRPr="00614F50">
              <w:rPr>
                <w:sz w:val="20"/>
                <w:szCs w:val="20"/>
              </w:rPr>
              <w:t xml:space="preserve">: свойства электролитов, условия, влияющие на положение химического равновесия, условия, влияющие на скорость химической реакции, </w:t>
            </w:r>
          </w:p>
          <w:p w:rsidR="00601945" w:rsidRPr="00614F50" w:rsidRDefault="00601945" w:rsidP="00601945">
            <w:pPr>
              <w:rPr>
                <w:sz w:val="20"/>
                <w:szCs w:val="20"/>
              </w:rPr>
            </w:pPr>
            <w:r w:rsidRPr="00614F50">
              <w:rPr>
                <w:b/>
                <w:i/>
                <w:sz w:val="20"/>
                <w:szCs w:val="20"/>
              </w:rPr>
              <w:t>описывать процессы</w:t>
            </w:r>
            <w:r w:rsidRPr="00614F50">
              <w:rPr>
                <w:sz w:val="20"/>
                <w:szCs w:val="20"/>
              </w:rPr>
              <w:t xml:space="preserve">, происходящие при растворении электролитов и </w:t>
            </w:r>
            <w:proofErr w:type="spellStart"/>
            <w:r w:rsidRPr="00614F50">
              <w:rPr>
                <w:sz w:val="20"/>
                <w:szCs w:val="20"/>
              </w:rPr>
              <w:t>неэлектролитов</w:t>
            </w:r>
            <w:proofErr w:type="spellEnd"/>
            <w:r w:rsidRPr="00614F50">
              <w:rPr>
                <w:sz w:val="20"/>
                <w:szCs w:val="20"/>
              </w:rPr>
              <w:t xml:space="preserve"> в воде, условия, влияющие на положение химического равновесия, условия, влияющие на скорость химической реакции.</w:t>
            </w:r>
          </w:p>
          <w:p w:rsidR="00601945" w:rsidRPr="00614F50" w:rsidRDefault="00601945" w:rsidP="00601945">
            <w:pPr>
              <w:rPr>
                <w:sz w:val="20"/>
                <w:szCs w:val="20"/>
              </w:rPr>
            </w:pPr>
            <w:r w:rsidRPr="00614F50">
              <w:rPr>
                <w:b/>
                <w:i/>
                <w:sz w:val="20"/>
                <w:szCs w:val="20"/>
              </w:rPr>
              <w:t>предсказывать</w:t>
            </w:r>
            <w:r w:rsidRPr="00614F50">
              <w:rPr>
                <w:sz w:val="20"/>
                <w:szCs w:val="20"/>
              </w:rPr>
              <w:t xml:space="preserve">: </w:t>
            </w:r>
            <w:proofErr w:type="spellStart"/>
            <w:r w:rsidRPr="00614F50">
              <w:rPr>
                <w:sz w:val="20"/>
                <w:szCs w:val="20"/>
              </w:rPr>
              <w:t>напрвление</w:t>
            </w:r>
            <w:proofErr w:type="spellEnd"/>
            <w:r w:rsidRPr="00614F50">
              <w:rPr>
                <w:sz w:val="20"/>
                <w:szCs w:val="20"/>
              </w:rPr>
              <w:t xml:space="preserve"> смещения химического равновесия при изменении условий проведения обратимой химической реакции, реакцию среды водных растворов солей, образованных сильным основанием, слабым основанием и сильной кислотой;</w:t>
            </w:r>
          </w:p>
          <w:p w:rsidR="00601945" w:rsidRPr="00614F50" w:rsidRDefault="00601945" w:rsidP="00601945">
            <w:pPr>
              <w:rPr>
                <w:sz w:val="20"/>
                <w:szCs w:val="20"/>
              </w:rPr>
            </w:pPr>
            <w:r w:rsidRPr="00614F50">
              <w:rPr>
                <w:b/>
                <w:i/>
                <w:sz w:val="20"/>
                <w:szCs w:val="20"/>
              </w:rPr>
              <w:t>характеризовать:</w:t>
            </w:r>
            <w:r w:rsidRPr="00614F50">
              <w:rPr>
                <w:sz w:val="20"/>
                <w:szCs w:val="20"/>
              </w:rPr>
              <w:t xml:space="preserve"> </w:t>
            </w:r>
            <w:proofErr w:type="spellStart"/>
            <w:r w:rsidRPr="00614F50">
              <w:rPr>
                <w:sz w:val="20"/>
                <w:szCs w:val="20"/>
              </w:rPr>
              <w:t>окислительно</w:t>
            </w:r>
            <w:proofErr w:type="spellEnd"/>
            <w:r w:rsidRPr="00614F50">
              <w:rPr>
                <w:sz w:val="20"/>
                <w:szCs w:val="20"/>
              </w:rPr>
              <w:t xml:space="preserve">-восстановительные реакции как процессы, при которых изменяются степени окисления атомов, способы защиты металлов от коррозии, условия </w:t>
            </w:r>
            <w:r w:rsidRPr="00614F50">
              <w:rPr>
                <w:sz w:val="20"/>
                <w:szCs w:val="20"/>
              </w:rPr>
              <w:lastRenderedPageBreak/>
              <w:t>течения реакций в растворах электролитов до конца</w:t>
            </w:r>
          </w:p>
          <w:p w:rsidR="00601945" w:rsidRPr="00614F50" w:rsidRDefault="00601945" w:rsidP="00601945">
            <w:pPr>
              <w:rPr>
                <w:sz w:val="20"/>
                <w:szCs w:val="20"/>
              </w:rPr>
            </w:pPr>
          </w:p>
        </w:tc>
        <w:tc>
          <w:tcPr>
            <w:tcW w:w="1462" w:type="dxa"/>
            <w:gridSpan w:val="2"/>
          </w:tcPr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§ 12</w:t>
            </w:r>
            <w:r w:rsidRPr="00E17659">
              <w:rPr>
                <w:sz w:val="22"/>
                <w:szCs w:val="22"/>
              </w:rPr>
              <w:t>, упр.3, 4,8</w:t>
            </w:r>
          </w:p>
          <w:p w:rsidR="00601945" w:rsidRPr="00E17659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задача. 1,2, 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9-ая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2560" w:type="dxa"/>
            <w:gridSpan w:val="2"/>
          </w:tcPr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691B4C">
              <w:rPr>
                <w:b/>
                <w:sz w:val="22"/>
                <w:szCs w:val="22"/>
              </w:rPr>
              <w:t>Скорость химических реакций.</w:t>
            </w:r>
            <w:r>
              <w:rPr>
                <w:b/>
                <w:sz w:val="22"/>
                <w:szCs w:val="22"/>
              </w:rPr>
              <w:t xml:space="preserve"> Катализ. </w:t>
            </w:r>
            <w:r w:rsidRPr="00E17659">
              <w:rPr>
                <w:b/>
                <w:sz w:val="22"/>
                <w:szCs w:val="22"/>
              </w:rPr>
              <w:t>Факторы,</w:t>
            </w:r>
          </w:p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E17659">
              <w:rPr>
                <w:b/>
                <w:sz w:val="22"/>
                <w:szCs w:val="22"/>
              </w:rPr>
              <w:t>влияющие на</w:t>
            </w:r>
          </w:p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E17659">
              <w:rPr>
                <w:b/>
                <w:sz w:val="22"/>
                <w:szCs w:val="22"/>
              </w:rPr>
              <w:t>скорость</w:t>
            </w:r>
          </w:p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E17659">
              <w:rPr>
                <w:b/>
                <w:sz w:val="22"/>
                <w:szCs w:val="22"/>
              </w:rPr>
              <w:t>химических</w:t>
            </w:r>
          </w:p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E17659">
              <w:rPr>
                <w:b/>
                <w:sz w:val="22"/>
                <w:szCs w:val="22"/>
              </w:rPr>
              <w:t>реакций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 xml:space="preserve">Скорость химической реакции. </w:t>
            </w:r>
            <w:r>
              <w:rPr>
                <w:sz w:val="22"/>
                <w:szCs w:val="22"/>
              </w:rPr>
              <w:t>Зависимость скорости реакции от природы реагирующих веществ, концентрации, температуры, площади соприкосновения и катализатора. Реакции гомо- и гетерогенные. Понятие о катализе и катализаторах. Ферменты как биологические катализаторы, особенности их функционирования.</w:t>
            </w:r>
            <w:r w:rsidRPr="00DB3C34">
              <w:rPr>
                <w:sz w:val="22"/>
                <w:szCs w:val="22"/>
              </w:rPr>
              <w:t xml:space="preserve"> Катализ и катализаторы. Обратимость химических реакций.</w:t>
            </w:r>
          </w:p>
        </w:tc>
        <w:tc>
          <w:tcPr>
            <w:tcW w:w="2835" w:type="dxa"/>
            <w:gridSpan w:val="2"/>
            <w:vMerge w:val="restart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 w:val="restart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17659">
              <w:rPr>
                <w:sz w:val="22"/>
                <w:szCs w:val="22"/>
              </w:rPr>
              <w:t>§ 13, упр. 1, 4-6</w:t>
            </w:r>
          </w:p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задачи 1-2 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E17659">
              <w:rPr>
                <w:sz w:val="22"/>
                <w:szCs w:val="22"/>
              </w:rPr>
              <w:t>§ 1</w:t>
            </w:r>
            <w:r>
              <w:rPr>
                <w:sz w:val="22"/>
                <w:szCs w:val="22"/>
              </w:rPr>
              <w:t>4, упр. 5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10-ая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2560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Химическое равновесие и условия его смещения.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Необратимые и обратимые химические реакции. Состояние химического равновесия для обратимых химических реакций. Способы смещения химического равновесия на примере синтеза аммиака. Понятие об основных научных принципах производства на примере синтеза аммиака и серной кислоты.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17659">
              <w:rPr>
                <w:sz w:val="22"/>
                <w:szCs w:val="22"/>
              </w:rPr>
              <w:t>§ 1</w:t>
            </w:r>
            <w:r>
              <w:rPr>
                <w:sz w:val="22"/>
                <w:szCs w:val="22"/>
              </w:rPr>
              <w:t>5, упр. 4, 7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Задача 2 </w:t>
            </w:r>
          </w:p>
        </w:tc>
      </w:tr>
      <w:tr w:rsidR="00601945" w:rsidRPr="00FE7DB8" w:rsidTr="00601945">
        <w:trPr>
          <w:gridBefore w:val="1"/>
          <w:wBefore w:w="431" w:type="dxa"/>
          <w:trHeight w:val="1974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11-ая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2560" w:type="dxa"/>
            <w:gridSpan w:val="2"/>
          </w:tcPr>
          <w:p w:rsidR="00601945" w:rsidRPr="00DB3C34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DB3C34">
              <w:rPr>
                <w:b/>
                <w:sz w:val="22"/>
                <w:szCs w:val="22"/>
              </w:rPr>
              <w:t>Дисперсные системы.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 xml:space="preserve">Понятие </w:t>
            </w:r>
            <w:proofErr w:type="gramStart"/>
            <w:r w:rsidRPr="002A4AFA">
              <w:rPr>
                <w:sz w:val="22"/>
                <w:szCs w:val="22"/>
              </w:rPr>
              <w:t>о  дисперсных</w:t>
            </w:r>
            <w:proofErr w:type="gramEnd"/>
            <w:r w:rsidRPr="002A4AFA">
              <w:rPr>
                <w:sz w:val="22"/>
                <w:szCs w:val="22"/>
              </w:rPr>
              <w:t xml:space="preserve"> системах. Классификация дисперсных систем в зависимости от агрегатного состояния дисперсной среды и фазы. Грубодисперсные системы: эмульсии, суспензии, аэрозоли.</w:t>
            </w:r>
          </w:p>
          <w:p w:rsidR="00601945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Тонкодисперсные системы: гели и золи.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17659">
              <w:rPr>
                <w:sz w:val="22"/>
                <w:szCs w:val="22"/>
              </w:rPr>
              <w:t>§ 1</w:t>
            </w:r>
            <w:r>
              <w:rPr>
                <w:sz w:val="22"/>
                <w:szCs w:val="22"/>
              </w:rPr>
              <w:t>6, упр. 3, 8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Задача 5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12-ая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</w:p>
        </w:tc>
        <w:tc>
          <w:tcPr>
            <w:tcW w:w="2560" w:type="dxa"/>
            <w:gridSpan w:val="2"/>
          </w:tcPr>
          <w:p w:rsidR="00601945" w:rsidRPr="002A4AFA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2A4AFA">
              <w:rPr>
                <w:b/>
                <w:sz w:val="22"/>
                <w:szCs w:val="22"/>
              </w:rPr>
              <w:t xml:space="preserve">Способы выражения концентрации растворов. 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Массовая доля растворённого вещества, молярная концентрация.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17659">
              <w:rPr>
                <w:sz w:val="22"/>
                <w:szCs w:val="22"/>
              </w:rPr>
              <w:t>§ 1</w:t>
            </w:r>
            <w:r>
              <w:rPr>
                <w:sz w:val="22"/>
                <w:szCs w:val="22"/>
              </w:rPr>
              <w:t>7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13-ая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2560" w:type="dxa"/>
            <w:gridSpan w:val="2"/>
          </w:tcPr>
          <w:p w:rsidR="00601945" w:rsidRPr="002A4AFA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Практическая работа № 1 «Приготовление растворов с заданной молярной концентрацией»</w:t>
            </w:r>
          </w:p>
        </w:tc>
        <w:tc>
          <w:tcPr>
            <w:tcW w:w="3686" w:type="dxa"/>
            <w:gridSpan w:val="2"/>
          </w:tcPr>
          <w:p w:rsidR="00601945" w:rsidRPr="002A4AFA" w:rsidRDefault="00601945" w:rsidP="00601945">
            <w:pPr>
              <w:rPr>
                <w:sz w:val="22"/>
                <w:szCs w:val="22"/>
              </w:rPr>
            </w:pPr>
            <w:r w:rsidRPr="002A4AFA">
              <w:rPr>
                <w:sz w:val="22"/>
                <w:szCs w:val="22"/>
              </w:rPr>
              <w:t>Массовая доля растворённого вещества, молярная концентрация.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E17659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14-ая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691B4C">
              <w:rPr>
                <w:b/>
                <w:sz w:val="22"/>
                <w:szCs w:val="22"/>
              </w:rPr>
              <w:t>Электролитическая диссоциация кислот, оснований, солей.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 xml:space="preserve">Истинные растворы. </w:t>
            </w:r>
            <w:r>
              <w:rPr>
                <w:sz w:val="22"/>
                <w:szCs w:val="22"/>
              </w:rPr>
              <w:t xml:space="preserve">Растворимость и классификация веществ по этому признаку: растворимые, малорастворимые и нерастворимые вещества. Электролиты и </w:t>
            </w:r>
            <w:proofErr w:type="spellStart"/>
            <w:r>
              <w:rPr>
                <w:sz w:val="22"/>
                <w:szCs w:val="22"/>
              </w:rPr>
              <w:t>неэлектролиты</w:t>
            </w:r>
            <w:proofErr w:type="spellEnd"/>
            <w:r>
              <w:rPr>
                <w:sz w:val="22"/>
                <w:szCs w:val="22"/>
              </w:rPr>
              <w:t xml:space="preserve">. Кислоты, основания и соли с точки зрения теории электролитической диссоциации. 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>§ 19, упр. 1-3,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>задача 1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15-ая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Реакции ионного обмена.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Растворимость, растворимые, нерастворимые, малорастворимые.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E4513A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4513A">
              <w:rPr>
                <w:sz w:val="22"/>
                <w:szCs w:val="22"/>
              </w:rPr>
              <w:t>§ 20, упр. 4-16,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16-ая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691B4C">
              <w:rPr>
                <w:b/>
                <w:sz w:val="22"/>
                <w:szCs w:val="22"/>
              </w:rPr>
              <w:t>Гидролиз  неорганических и органических веществ.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Химические свойства воды: взаимодействие с металлами, основными и кислотными оксидами, разложение и образование кристаллогидратов. Реакции гидратации в органической химии.</w:t>
            </w:r>
            <w:r w:rsidRPr="00FE7DB8">
              <w:rPr>
                <w:sz w:val="22"/>
                <w:szCs w:val="22"/>
              </w:rPr>
              <w:t xml:space="preserve"> Необратим</w:t>
            </w:r>
            <w:r>
              <w:rPr>
                <w:sz w:val="22"/>
                <w:szCs w:val="22"/>
              </w:rPr>
              <w:t>ый и обратимый гидролиз веществ</w:t>
            </w:r>
            <w:r w:rsidRPr="00FE7DB8">
              <w:rPr>
                <w:sz w:val="22"/>
                <w:szCs w:val="22"/>
              </w:rPr>
              <w:t>. Биологическая роль гидролиза в обмене веществ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E4513A" w:rsidRDefault="00601945" w:rsidP="00601945">
            <w:pPr>
              <w:rPr>
                <w:sz w:val="22"/>
                <w:szCs w:val="22"/>
              </w:rPr>
            </w:pPr>
            <w:r w:rsidRPr="00E4513A">
              <w:rPr>
                <w:sz w:val="22"/>
                <w:szCs w:val="22"/>
              </w:rPr>
              <w:t>§ 21, упр. 3,5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17-ая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Химические источники тока. Ряд стандартных электродных потенциалов.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Гальванический элемент, электроды, анод, катод, аккумулятор, топливный элемент, электрохимия.</w:t>
            </w:r>
          </w:p>
        </w:tc>
        <w:tc>
          <w:tcPr>
            <w:tcW w:w="2835" w:type="dxa"/>
            <w:gridSpan w:val="2"/>
            <w:vMerge/>
          </w:tcPr>
          <w:p w:rsidR="00601945" w:rsidRPr="00614F50" w:rsidRDefault="00601945" w:rsidP="00601945">
            <w:pPr>
              <w:rPr>
                <w:sz w:val="20"/>
                <w:szCs w:val="20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 w:rsidRPr="00E4513A">
              <w:rPr>
                <w:sz w:val="22"/>
                <w:szCs w:val="22"/>
              </w:rPr>
              <w:t>§</w:t>
            </w:r>
            <w:r>
              <w:rPr>
                <w:sz w:val="22"/>
                <w:szCs w:val="22"/>
              </w:rPr>
              <w:t xml:space="preserve"> 22, </w:t>
            </w:r>
            <w:r w:rsidRPr="00E4513A">
              <w:rPr>
                <w:sz w:val="22"/>
                <w:szCs w:val="22"/>
              </w:rPr>
              <w:t>упр</w:t>
            </w:r>
            <w:r>
              <w:rPr>
                <w:sz w:val="22"/>
                <w:szCs w:val="22"/>
              </w:rPr>
              <w:t>. 2</w:t>
            </w:r>
          </w:p>
          <w:p w:rsidR="00601945" w:rsidRDefault="00601945" w:rsidP="00601945">
            <w:pPr>
              <w:rPr>
                <w:rFonts w:ascii="Calibri" w:hAnsi="Calibri" w:cs="Calibri"/>
                <w:sz w:val="22"/>
                <w:szCs w:val="22"/>
              </w:rPr>
            </w:pPr>
            <w:r w:rsidRPr="00E4513A">
              <w:rPr>
                <w:sz w:val="22"/>
                <w:szCs w:val="22"/>
              </w:rPr>
              <w:t>§</w:t>
            </w:r>
            <w:r>
              <w:rPr>
                <w:sz w:val="22"/>
                <w:szCs w:val="22"/>
              </w:rPr>
              <w:t>23</w:t>
            </w:r>
            <w:r w:rsidRPr="00E4513A">
              <w:rPr>
                <w:sz w:val="22"/>
                <w:szCs w:val="22"/>
              </w:rPr>
              <w:t>, упр</w:t>
            </w:r>
            <w:r>
              <w:rPr>
                <w:sz w:val="22"/>
                <w:szCs w:val="22"/>
              </w:rPr>
              <w:t>. 4</w:t>
            </w:r>
          </w:p>
        </w:tc>
      </w:tr>
      <w:tr w:rsidR="00601945" w:rsidRPr="00FE7DB8" w:rsidTr="00601945">
        <w:trPr>
          <w:gridBefore w:val="1"/>
          <w:wBefore w:w="431" w:type="dxa"/>
          <w:trHeight w:val="1285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18ая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2560" w:type="dxa"/>
            <w:gridSpan w:val="2"/>
          </w:tcPr>
          <w:p w:rsidR="00601945" w:rsidRDefault="00601945" w:rsidP="00601945">
            <w:pPr>
              <w:rPr>
                <w:b/>
                <w:sz w:val="22"/>
                <w:szCs w:val="22"/>
              </w:rPr>
            </w:pPr>
            <w:r w:rsidRPr="00691B4C">
              <w:rPr>
                <w:b/>
                <w:sz w:val="22"/>
                <w:szCs w:val="22"/>
              </w:rPr>
              <w:t>Электролиз.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 xml:space="preserve">Электролиз как </w:t>
            </w:r>
            <w:proofErr w:type="spellStart"/>
            <w:r w:rsidRPr="00FE7DB8">
              <w:rPr>
                <w:sz w:val="22"/>
                <w:szCs w:val="22"/>
              </w:rPr>
              <w:t>окислительно</w:t>
            </w:r>
            <w:proofErr w:type="spellEnd"/>
            <w:r w:rsidRPr="00FE7DB8">
              <w:rPr>
                <w:sz w:val="22"/>
                <w:szCs w:val="22"/>
              </w:rPr>
              <w:t>-восстановительный процесс. Электролиз растворов и расплавов. Практическое применение электролиза.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25</w:t>
            </w:r>
            <w:r w:rsidRPr="00990ABB">
              <w:rPr>
                <w:sz w:val="22"/>
                <w:szCs w:val="22"/>
              </w:rPr>
              <w:t>, упр. 1-3,</w:t>
            </w:r>
          </w:p>
          <w:p w:rsidR="00601945" w:rsidRDefault="00601945" w:rsidP="00601945">
            <w:pPr>
              <w:rPr>
                <w:rFonts w:ascii="Calibri" w:hAnsi="Calibri" w:cs="Calibri"/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>задача 1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19-ая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691B4C">
              <w:rPr>
                <w:b/>
                <w:sz w:val="22"/>
                <w:szCs w:val="22"/>
                <w:u w:val="single"/>
              </w:rPr>
              <w:t xml:space="preserve">Контрольная работа №2 </w:t>
            </w:r>
            <w:r w:rsidRPr="00691B4C">
              <w:rPr>
                <w:b/>
                <w:sz w:val="22"/>
                <w:szCs w:val="22"/>
              </w:rPr>
              <w:t>по теме «Химические реа</w:t>
            </w:r>
            <w:r>
              <w:rPr>
                <w:b/>
                <w:sz w:val="22"/>
                <w:szCs w:val="22"/>
              </w:rPr>
              <w:t>кции. Растворы.»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20-ая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2560" w:type="dxa"/>
            <w:gridSpan w:val="2"/>
          </w:tcPr>
          <w:p w:rsidR="00601945" w:rsidRPr="00E4513A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Общая характеристика и</w:t>
            </w:r>
            <w:r w:rsidRPr="00E4513A">
              <w:rPr>
                <w:b/>
                <w:sz w:val="22"/>
                <w:szCs w:val="22"/>
              </w:rPr>
              <w:t xml:space="preserve"> способы</w:t>
            </w:r>
          </w:p>
          <w:p w:rsidR="00601945" w:rsidRPr="00E4513A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E4513A">
              <w:rPr>
                <w:b/>
                <w:sz w:val="22"/>
                <w:szCs w:val="22"/>
              </w:rPr>
              <w:t>получения</w:t>
            </w:r>
          </w:p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E4513A">
              <w:rPr>
                <w:b/>
                <w:sz w:val="22"/>
                <w:szCs w:val="22"/>
              </w:rPr>
              <w:t>металлов.</w:t>
            </w:r>
            <w:r>
              <w:rPr>
                <w:b/>
                <w:sz w:val="22"/>
                <w:szCs w:val="22"/>
              </w:rPr>
              <w:t xml:space="preserve"> К</w:t>
            </w:r>
            <w:r w:rsidRPr="00691B4C">
              <w:rPr>
                <w:b/>
                <w:sz w:val="22"/>
                <w:szCs w:val="22"/>
              </w:rPr>
              <w:t>оррозия металлов</w:t>
            </w:r>
            <w:r>
              <w:rPr>
                <w:b/>
                <w:sz w:val="22"/>
                <w:szCs w:val="22"/>
              </w:rPr>
              <w:t xml:space="preserve"> и её предупреждение</w:t>
            </w:r>
            <w:r w:rsidRPr="00691B4C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Взаимодействие металлов с неметаллами (хлором, серой и кислородом). Взаимодействие щелочных и щелочноземельных металлов с водой. Электрохимический ряд напряжений металлов. Взаимодействие металлов с растворами кислот и солей. Алюминотермия. Взаимодействие натрия с этанолом и фенолом.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Коррозия металлов. Понятие о химической и электрохимической коррозии металлов. Способы защиты от коррозии.</w:t>
            </w:r>
          </w:p>
        </w:tc>
        <w:tc>
          <w:tcPr>
            <w:tcW w:w="2835" w:type="dxa"/>
            <w:gridSpan w:val="2"/>
            <w:vMerge w:val="restart"/>
          </w:tcPr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Характеризовать </w:t>
            </w:r>
            <w:r w:rsidRPr="00383EF0">
              <w:rPr>
                <w:sz w:val="20"/>
                <w:szCs w:val="20"/>
              </w:rPr>
              <w:t>химические элементы металлы по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положению в ПС и строению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атомов, химические свойства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металлов, записывать уравнения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реакций в молекулярном и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83EF0">
              <w:rPr>
                <w:sz w:val="20"/>
                <w:szCs w:val="20"/>
              </w:rPr>
              <w:t>окислительно</w:t>
            </w:r>
            <w:proofErr w:type="spellEnd"/>
            <w:r w:rsidRPr="00383EF0">
              <w:rPr>
                <w:sz w:val="20"/>
                <w:szCs w:val="20"/>
              </w:rPr>
              <w:t>-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восстановительном виде;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владеть </w:t>
            </w:r>
            <w:r w:rsidRPr="00383EF0">
              <w:rPr>
                <w:sz w:val="20"/>
                <w:szCs w:val="20"/>
              </w:rPr>
              <w:t>навыками организации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и участие в коллективной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деятельности, самооценка;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знать </w:t>
            </w:r>
            <w:r w:rsidRPr="00383EF0">
              <w:rPr>
                <w:sz w:val="20"/>
                <w:szCs w:val="20"/>
              </w:rPr>
              <w:t>общие способы получения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металлов;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проводить </w:t>
            </w:r>
            <w:r w:rsidRPr="00383EF0">
              <w:rPr>
                <w:sz w:val="20"/>
                <w:szCs w:val="20"/>
              </w:rPr>
              <w:t>самостоятельный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поиск химической информации с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использованием различных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источников (научно-популярных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изданий, компьютерных баз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данных);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выполнять </w:t>
            </w:r>
            <w:r w:rsidRPr="00383EF0">
              <w:rPr>
                <w:sz w:val="20"/>
                <w:szCs w:val="20"/>
              </w:rPr>
              <w:t>требования,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предъявляемые к устному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выступлению;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объяснять </w:t>
            </w:r>
            <w:r w:rsidRPr="00383EF0">
              <w:rPr>
                <w:sz w:val="20"/>
                <w:szCs w:val="20"/>
              </w:rPr>
              <w:t>изменение свойств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простых веществ металлов, а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 xml:space="preserve">также их соединений </w:t>
            </w:r>
            <w:proofErr w:type="spellStart"/>
            <w:proofErr w:type="gramStart"/>
            <w:r>
              <w:rPr>
                <w:sz w:val="20"/>
                <w:szCs w:val="20"/>
              </w:rPr>
              <w:t>Ге</w:t>
            </w:r>
            <w:proofErr w:type="spellEnd"/>
            <w:r w:rsidRPr="00383EF0">
              <w:rPr>
                <w:sz w:val="20"/>
                <w:szCs w:val="20"/>
              </w:rPr>
              <w:t>(</w:t>
            </w:r>
            <w:proofErr w:type="gramEnd"/>
            <w:r w:rsidRPr="00383EF0">
              <w:rPr>
                <w:sz w:val="20"/>
                <w:szCs w:val="20"/>
              </w:rPr>
              <w:t>оксидов,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гидроксидов, гидридов) в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пределах одного периода и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главной подгруппы ПС,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8E2B62">
              <w:rPr>
                <w:b/>
                <w:sz w:val="20"/>
                <w:szCs w:val="20"/>
              </w:rPr>
              <w:t xml:space="preserve">характеризовать </w:t>
            </w:r>
            <w:r w:rsidRPr="00383EF0">
              <w:rPr>
                <w:sz w:val="20"/>
                <w:szCs w:val="20"/>
              </w:rPr>
              <w:t>химические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свойства простых веществ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металлов (главных подгрупп 1-3групп), свойства их соединений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(оксидов, гидроксидов),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записывать уравнения реакций в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 xml:space="preserve">молекулярном, ионном и ОВР. </w:t>
            </w:r>
          </w:p>
        </w:tc>
        <w:tc>
          <w:tcPr>
            <w:tcW w:w="3009" w:type="dxa"/>
            <w:gridSpan w:val="2"/>
            <w:vMerge w:val="restart"/>
          </w:tcPr>
          <w:p w:rsidR="00601945" w:rsidRPr="00383EF0" w:rsidRDefault="00601945" w:rsidP="00601945">
            <w:pPr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И</w:t>
            </w:r>
            <w:r w:rsidRPr="00383EF0">
              <w:rPr>
                <w:b/>
                <w:i/>
                <w:sz w:val="20"/>
                <w:szCs w:val="20"/>
              </w:rPr>
              <w:t>сследовать с</w:t>
            </w:r>
            <w:r w:rsidRPr="00383EF0">
              <w:rPr>
                <w:sz w:val="20"/>
                <w:szCs w:val="20"/>
              </w:rPr>
              <w:t>войства изучаемых веществ,</w:t>
            </w:r>
          </w:p>
          <w:p w:rsidR="00601945" w:rsidRPr="00383EF0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Наблюдать демонстрируемые и самостоятельно проводимые опыты,</w:t>
            </w:r>
          </w:p>
          <w:p w:rsidR="00601945" w:rsidRPr="00383EF0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b/>
                <w:i/>
                <w:sz w:val="20"/>
                <w:szCs w:val="20"/>
              </w:rPr>
              <w:t>наблюдать и описывать</w:t>
            </w:r>
            <w:r w:rsidRPr="00383EF0">
              <w:rPr>
                <w:sz w:val="20"/>
                <w:szCs w:val="20"/>
              </w:rPr>
              <w:t xml:space="preserve"> химические реакции с помощью естественного (родного) языка и языка химии.</w:t>
            </w:r>
          </w:p>
          <w:p w:rsidR="00601945" w:rsidRPr="00383EF0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b/>
                <w:i/>
                <w:sz w:val="20"/>
                <w:szCs w:val="20"/>
              </w:rPr>
              <w:t>обобщать и делать выводы</w:t>
            </w:r>
            <w:r w:rsidRPr="00383EF0">
              <w:rPr>
                <w:sz w:val="20"/>
                <w:szCs w:val="20"/>
              </w:rPr>
              <w:t xml:space="preserve"> о закономерностях изменений свойств металлов и неметаллов в периодах и группах периодической системы,</w:t>
            </w:r>
          </w:p>
          <w:p w:rsidR="00601945" w:rsidRPr="00383EF0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b/>
                <w:i/>
                <w:sz w:val="20"/>
                <w:szCs w:val="20"/>
              </w:rPr>
              <w:t>описыват</w:t>
            </w:r>
            <w:r w:rsidRPr="00383EF0">
              <w:rPr>
                <w:sz w:val="20"/>
                <w:szCs w:val="20"/>
              </w:rPr>
              <w:t>ь свойства изучаемых веществ на основе наблюдений за их превращениями,</w:t>
            </w:r>
          </w:p>
          <w:p w:rsidR="00601945" w:rsidRPr="00383EF0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b/>
                <w:i/>
                <w:sz w:val="20"/>
                <w:szCs w:val="20"/>
              </w:rPr>
              <w:t>прогнозировать с</w:t>
            </w:r>
            <w:r w:rsidRPr="00383EF0">
              <w:rPr>
                <w:sz w:val="20"/>
                <w:szCs w:val="20"/>
              </w:rPr>
              <w:t>войства веществ, принадлежащих к изученным классам неорганических соединений, на основе знаний о периодическом законе</w:t>
            </w:r>
          </w:p>
          <w:p w:rsidR="00601945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b/>
                <w:i/>
                <w:sz w:val="20"/>
                <w:szCs w:val="20"/>
              </w:rPr>
              <w:t xml:space="preserve">характеризовать </w:t>
            </w:r>
            <w:r w:rsidRPr="00383EF0">
              <w:rPr>
                <w:sz w:val="20"/>
                <w:szCs w:val="20"/>
              </w:rPr>
              <w:t>нахождение в природе, свойства, биологическую роль и области применения изучаемых веществ</w:t>
            </w:r>
            <w:r>
              <w:rPr>
                <w:sz w:val="20"/>
                <w:szCs w:val="20"/>
              </w:rPr>
              <w:t>.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b/>
                <w:bCs/>
                <w:sz w:val="20"/>
                <w:szCs w:val="20"/>
              </w:rPr>
              <w:t xml:space="preserve">Характеризовать </w:t>
            </w:r>
            <w:r w:rsidRPr="00383EF0">
              <w:rPr>
                <w:sz w:val="20"/>
                <w:szCs w:val="20"/>
              </w:rPr>
              <w:t>физические и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химические свойства металлов в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сравнении с металлами главных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подгрупп, записывать уравнения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реакций в молекулярном и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383EF0">
              <w:rPr>
                <w:sz w:val="20"/>
                <w:szCs w:val="20"/>
              </w:rPr>
              <w:t>окислительно</w:t>
            </w:r>
            <w:proofErr w:type="spellEnd"/>
            <w:r w:rsidRPr="00383EF0">
              <w:rPr>
                <w:sz w:val="20"/>
                <w:szCs w:val="20"/>
              </w:rPr>
              <w:t>-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восстановительном виде,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прогнозировать химические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свойства соединений металлов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(железа, меди, хрома) по степени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окисления и характеризовать на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примере записи уравнений</w:t>
            </w:r>
          </w:p>
          <w:p w:rsidR="00601945" w:rsidRPr="00383EF0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реакций в молекулярном и</w:t>
            </w:r>
          </w:p>
          <w:p w:rsidR="00601945" w:rsidRPr="00383EF0" w:rsidRDefault="00601945" w:rsidP="00601945">
            <w:pPr>
              <w:rPr>
                <w:sz w:val="20"/>
                <w:szCs w:val="20"/>
              </w:rPr>
            </w:pPr>
            <w:r w:rsidRPr="00383EF0">
              <w:rPr>
                <w:sz w:val="20"/>
                <w:szCs w:val="20"/>
              </w:rPr>
              <w:t>ионном</w:t>
            </w: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26, упр. 4</w:t>
            </w:r>
            <w:r w:rsidRPr="00990ABB">
              <w:rPr>
                <w:sz w:val="22"/>
                <w:szCs w:val="22"/>
              </w:rPr>
              <w:t>,</w:t>
            </w:r>
          </w:p>
          <w:p w:rsidR="00601945" w:rsidRPr="00FE7DB8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24, упр. 2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21-ая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21. </w:t>
            </w:r>
          </w:p>
        </w:tc>
        <w:tc>
          <w:tcPr>
            <w:tcW w:w="2560" w:type="dxa"/>
            <w:gridSpan w:val="2"/>
          </w:tcPr>
          <w:p w:rsidR="00601945" w:rsidRPr="006E6C8E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Обзор металлических элементов 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А-групп </w:t>
            </w:r>
            <w:proofErr w:type="spellStart"/>
            <w:r>
              <w:rPr>
                <w:b/>
                <w:sz w:val="22"/>
                <w:szCs w:val="22"/>
              </w:rPr>
              <w:t>и</w:t>
            </w:r>
            <w:r w:rsidRPr="006E6C8E">
              <w:rPr>
                <w:b/>
                <w:sz w:val="22"/>
                <w:szCs w:val="22"/>
              </w:rPr>
              <w:t>Б</w:t>
            </w:r>
            <w:proofErr w:type="spellEnd"/>
            <w:r w:rsidRPr="006E6C8E">
              <w:rPr>
                <w:b/>
                <w:sz w:val="22"/>
                <w:szCs w:val="22"/>
              </w:rPr>
              <w:t>-групп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3686" w:type="dxa"/>
            <w:gridSpan w:val="2"/>
          </w:tcPr>
          <w:p w:rsidR="00601945" w:rsidRPr="00383EF0" w:rsidRDefault="00601945" w:rsidP="00601945">
            <w:pPr>
              <w:rPr>
                <w:sz w:val="22"/>
                <w:szCs w:val="22"/>
              </w:rPr>
            </w:pPr>
            <w:r w:rsidRPr="00383EF0">
              <w:rPr>
                <w:color w:val="000000"/>
                <w:sz w:val="22"/>
                <w:szCs w:val="22"/>
              </w:rPr>
              <w:t>Металлы</w:t>
            </w:r>
          </w:p>
        </w:tc>
        <w:tc>
          <w:tcPr>
            <w:tcW w:w="2835" w:type="dxa"/>
            <w:gridSpan w:val="2"/>
            <w:vMerge/>
          </w:tcPr>
          <w:p w:rsidR="00601945" w:rsidRPr="00B42AC6" w:rsidRDefault="00601945" w:rsidP="00601945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Default="00601945" w:rsidP="00601945">
            <w:pPr>
              <w:rPr>
                <w:b/>
                <w:i/>
                <w:szCs w:val="24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27, упр. 5</w:t>
            </w:r>
            <w:r w:rsidRPr="00990ABB">
              <w:rPr>
                <w:sz w:val="22"/>
                <w:szCs w:val="22"/>
              </w:rPr>
              <w:t>,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28, упр. 3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22-ая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2560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Медь. Цинк. Титан и хром.</w:t>
            </w:r>
          </w:p>
        </w:tc>
        <w:tc>
          <w:tcPr>
            <w:tcW w:w="3686" w:type="dxa"/>
            <w:gridSpan w:val="2"/>
          </w:tcPr>
          <w:p w:rsidR="00601945" w:rsidRPr="00383EF0" w:rsidRDefault="00601945" w:rsidP="006019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Свойства металлов.</w:t>
            </w:r>
          </w:p>
        </w:tc>
        <w:tc>
          <w:tcPr>
            <w:tcW w:w="2835" w:type="dxa"/>
            <w:gridSpan w:val="2"/>
            <w:vMerge/>
          </w:tcPr>
          <w:p w:rsidR="00601945" w:rsidRPr="00B42AC6" w:rsidRDefault="00601945" w:rsidP="00601945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Default="00601945" w:rsidP="00601945">
            <w:pPr>
              <w:rPr>
                <w:b/>
                <w:i/>
                <w:szCs w:val="24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29, упр. 4</w:t>
            </w:r>
            <w:r w:rsidRPr="00990ABB">
              <w:rPr>
                <w:sz w:val="22"/>
                <w:szCs w:val="22"/>
              </w:rPr>
              <w:t>,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§ 30, 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§ 31, </w:t>
            </w:r>
          </w:p>
        </w:tc>
      </w:tr>
      <w:tr w:rsidR="00601945" w:rsidRPr="00FE7DB8" w:rsidTr="00601945">
        <w:trPr>
          <w:gridBefore w:val="1"/>
          <w:wBefore w:w="431" w:type="dxa"/>
          <w:trHeight w:val="966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23-ая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</w:t>
            </w:r>
          </w:p>
        </w:tc>
        <w:tc>
          <w:tcPr>
            <w:tcW w:w="2560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Железо, никель, платина. Сплавы металлов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Сплавы. Сталь. Чугун.</w:t>
            </w:r>
          </w:p>
        </w:tc>
        <w:tc>
          <w:tcPr>
            <w:tcW w:w="2835" w:type="dxa"/>
            <w:gridSpan w:val="2"/>
            <w:vMerge/>
          </w:tcPr>
          <w:p w:rsidR="00601945" w:rsidRPr="00B42AC6" w:rsidRDefault="00601945" w:rsidP="00601945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Default="00601945" w:rsidP="00601945">
            <w:pPr>
              <w:rPr>
                <w:b/>
                <w:i/>
                <w:szCs w:val="24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32, упр. 7</w:t>
            </w:r>
            <w:r w:rsidRPr="00990ABB">
              <w:rPr>
                <w:sz w:val="22"/>
                <w:szCs w:val="22"/>
              </w:rPr>
              <w:t>,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§ 33, 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44,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§ 45 </w:t>
            </w:r>
          </w:p>
        </w:tc>
      </w:tr>
      <w:tr w:rsidR="00601945" w:rsidRPr="00FE7DB8" w:rsidTr="00601945">
        <w:trPr>
          <w:gridBefore w:val="1"/>
          <w:wBefore w:w="431" w:type="dxa"/>
          <w:trHeight w:val="966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24-ая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</w:t>
            </w:r>
          </w:p>
        </w:tc>
        <w:tc>
          <w:tcPr>
            <w:tcW w:w="2560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Оксиды и гидроксиды металлов.</w:t>
            </w:r>
          </w:p>
        </w:tc>
        <w:tc>
          <w:tcPr>
            <w:tcW w:w="3686" w:type="dxa"/>
            <w:gridSpan w:val="2"/>
          </w:tcPr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35EB4">
              <w:rPr>
                <w:color w:val="000000"/>
                <w:sz w:val="22"/>
                <w:szCs w:val="22"/>
              </w:rPr>
              <w:t>Амфотерность.</w:t>
            </w:r>
            <w:r w:rsidRPr="00935EB4">
              <w:rPr>
                <w:color w:val="000000"/>
              </w:rPr>
              <w:t xml:space="preserve"> Оксиды, гидроксиды </w:t>
            </w:r>
          </w:p>
          <w:p w:rsidR="00601945" w:rsidRDefault="00601945" w:rsidP="006019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/>
          </w:tcPr>
          <w:p w:rsidR="00601945" w:rsidRPr="00B42AC6" w:rsidRDefault="00601945" w:rsidP="00601945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Default="00601945" w:rsidP="00601945">
            <w:pPr>
              <w:rPr>
                <w:b/>
                <w:i/>
                <w:szCs w:val="24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34</w:t>
            </w:r>
            <w:r w:rsidRPr="00990ABB">
              <w:rPr>
                <w:sz w:val="22"/>
                <w:szCs w:val="22"/>
              </w:rPr>
              <w:t>, упр. 1-3,</w:t>
            </w:r>
          </w:p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>задача 1</w:t>
            </w:r>
          </w:p>
        </w:tc>
      </w:tr>
      <w:tr w:rsidR="00601945" w:rsidRPr="00FE7DB8" w:rsidTr="00601945">
        <w:trPr>
          <w:gridBefore w:val="1"/>
          <w:wBefore w:w="431" w:type="dxa"/>
          <w:trHeight w:val="966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25-ая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</w:t>
            </w:r>
          </w:p>
        </w:tc>
        <w:tc>
          <w:tcPr>
            <w:tcW w:w="2560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Практическая работа № 2 «Решение экспериментальных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з</w:t>
            </w:r>
            <w:r w:rsidRPr="00935EB4">
              <w:rPr>
                <w:b/>
                <w:sz w:val="22"/>
                <w:szCs w:val="22"/>
              </w:rPr>
              <w:t>адач по теме «Металлы»</w:t>
            </w:r>
          </w:p>
        </w:tc>
        <w:tc>
          <w:tcPr>
            <w:tcW w:w="3686" w:type="dxa"/>
            <w:gridSpan w:val="2"/>
          </w:tcPr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/>
          </w:tcPr>
          <w:p w:rsidR="00601945" w:rsidRPr="00B42AC6" w:rsidRDefault="00601945" w:rsidP="00601945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Default="00601945" w:rsidP="00601945">
            <w:pPr>
              <w:rPr>
                <w:b/>
                <w:i/>
                <w:szCs w:val="24"/>
              </w:rPr>
            </w:pPr>
          </w:p>
        </w:tc>
        <w:tc>
          <w:tcPr>
            <w:tcW w:w="1462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35</w:t>
            </w:r>
          </w:p>
        </w:tc>
      </w:tr>
      <w:tr w:rsidR="00601945" w:rsidRPr="00FE7DB8" w:rsidTr="00601945">
        <w:trPr>
          <w:gridBefore w:val="1"/>
          <w:wBefore w:w="431" w:type="dxa"/>
          <w:trHeight w:val="5662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26-ая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Обзор неметаллов. Свойства и применение  важнейших неметаллов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Сравнительная характеристика галогенов как наиболее типичных представителей неметаллов. Окислительные свойства неметаллов (взаимодействие с металлами и водородом). Восстановительные свойства неметаллов (взаимодействие с более электроотрицательными неметаллами и сложными веществами - окислителями)</w:t>
            </w:r>
          </w:p>
        </w:tc>
        <w:tc>
          <w:tcPr>
            <w:tcW w:w="2835" w:type="dxa"/>
            <w:gridSpan w:val="2"/>
            <w:vMerge w:val="restart"/>
          </w:tcPr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Составлять </w:t>
            </w:r>
            <w:r w:rsidRPr="00935EB4">
              <w:rPr>
                <w:sz w:val="20"/>
                <w:szCs w:val="20"/>
              </w:rPr>
              <w:t>формулы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соединений неметаллов на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основе строения их атомов и ЭО,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определять вид химической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связи, тип кристаллической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решетки, характеризовать физические и химические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свойства, записывать уравнения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химических реакций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в молекулярном, ионном 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935EB4">
              <w:rPr>
                <w:sz w:val="20"/>
                <w:szCs w:val="20"/>
              </w:rPr>
              <w:t>окислительно</w:t>
            </w:r>
            <w:proofErr w:type="spellEnd"/>
            <w:r w:rsidRPr="00935EB4">
              <w:rPr>
                <w:sz w:val="20"/>
                <w:szCs w:val="20"/>
              </w:rPr>
              <w:t>-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восстановительном виде,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характеризовать окислительные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свойства азотной,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концентрированной серной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кислот, расставлять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коэффициенты методом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электронного баланса;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владеть </w:t>
            </w:r>
            <w:r w:rsidRPr="00935EB4">
              <w:rPr>
                <w:sz w:val="20"/>
                <w:szCs w:val="20"/>
              </w:rPr>
              <w:t>приемами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исследовательской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деятельности, элементарными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умениями прогноза;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создавать </w:t>
            </w:r>
            <w:r w:rsidRPr="00935EB4">
              <w:rPr>
                <w:sz w:val="20"/>
                <w:szCs w:val="20"/>
              </w:rPr>
              <w:t>алгоритмы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познавательной деятельности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для решения задач творческого 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поискового характера;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формулировать </w:t>
            </w:r>
            <w:r w:rsidRPr="00935EB4">
              <w:rPr>
                <w:sz w:val="20"/>
                <w:szCs w:val="20"/>
              </w:rPr>
              <w:t>полученные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результаты;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определять: </w:t>
            </w:r>
            <w:r w:rsidRPr="00935EB4">
              <w:rPr>
                <w:sz w:val="20"/>
                <w:szCs w:val="20"/>
              </w:rPr>
              <w:t>принадлежность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веществ к различным классам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органических соединений;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извлекать </w:t>
            </w:r>
            <w:r w:rsidRPr="00935EB4">
              <w:rPr>
                <w:sz w:val="20"/>
                <w:szCs w:val="20"/>
              </w:rPr>
              <w:t>необходимую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информации из источников,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созданных в различных знаковых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системах;</w:t>
            </w:r>
            <w:r w:rsidRPr="00935EB4">
              <w:rPr>
                <w:b/>
                <w:bCs/>
                <w:sz w:val="20"/>
                <w:szCs w:val="20"/>
              </w:rPr>
              <w:t xml:space="preserve"> применять </w:t>
            </w:r>
            <w:r w:rsidRPr="00935EB4">
              <w:rPr>
                <w:sz w:val="20"/>
                <w:szCs w:val="20"/>
              </w:rPr>
              <w:t>полученные при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изучении тем знания, умения 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навыки при выполнении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тренировочных заданий;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lastRenderedPageBreak/>
              <w:t xml:space="preserve">называть </w:t>
            </w:r>
            <w:r w:rsidRPr="00935EB4">
              <w:rPr>
                <w:sz w:val="20"/>
                <w:szCs w:val="20"/>
              </w:rPr>
              <w:t>изученные вещества по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тривиальной и международной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 xml:space="preserve">номенклатуре; </w:t>
            </w:r>
            <w:r w:rsidRPr="00935EB4">
              <w:rPr>
                <w:b/>
                <w:bCs/>
                <w:sz w:val="20"/>
                <w:szCs w:val="20"/>
              </w:rPr>
              <w:t>определять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принадлежность веществ к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различным классам; объяснять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зависимость свойств веществ от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их состава и строения;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выполнять </w:t>
            </w:r>
            <w:r w:rsidRPr="00935EB4">
              <w:rPr>
                <w:sz w:val="20"/>
                <w:szCs w:val="20"/>
              </w:rPr>
              <w:t>химический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эксперимент по распознаванию с</w:t>
            </w:r>
          </w:p>
          <w:p w:rsidR="00601945" w:rsidRPr="00FE7DB8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35EB4">
              <w:rPr>
                <w:sz w:val="20"/>
                <w:szCs w:val="20"/>
              </w:rPr>
              <w:t>соблюдением правил ТБ</w:t>
            </w:r>
          </w:p>
        </w:tc>
        <w:tc>
          <w:tcPr>
            <w:tcW w:w="3009" w:type="dxa"/>
            <w:gridSpan w:val="2"/>
            <w:vMerge w:val="restart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34</w:t>
            </w:r>
            <w:r w:rsidRPr="00990ABB">
              <w:rPr>
                <w:sz w:val="22"/>
                <w:szCs w:val="22"/>
              </w:rPr>
              <w:t>, упр. 1-3,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>задача 1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27-ая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Общая характеристика оксидов неметаллов и кислородсодержащих кислот.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Классификация кислот. Химические свойства кислот: взаимодействие с металлами, оксидами металлов, гидроксидами металлов, солями, спиртами. Особые свойства азотной и концентрированной серной кислот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38 упр. 2</w:t>
            </w:r>
            <w:r w:rsidRPr="00990ABB">
              <w:rPr>
                <w:sz w:val="22"/>
                <w:szCs w:val="22"/>
              </w:rPr>
              <w:t>,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 xml:space="preserve">задача </w:t>
            </w:r>
            <w:r>
              <w:rPr>
                <w:sz w:val="22"/>
                <w:szCs w:val="22"/>
              </w:rPr>
              <w:t>2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28-ая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Окислительные свойства серной и азотной кислот.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39, упр. 6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 xml:space="preserve">задача </w:t>
            </w:r>
            <w:r>
              <w:rPr>
                <w:sz w:val="22"/>
                <w:szCs w:val="22"/>
              </w:rPr>
              <w:t>3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29-ая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Водородные соединения неметаллов. Генетическая связь неорганических и органических веществ.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Основания, их классификация. Химические свойства оснований: взаимодействие с кислотами, кислотными оксидами и солями. Разложение нерастворимых оснований. Классификация солей: средние, кислые и основные. Химические свойства солей: взаимодействие с кислотами, щелочами, металлами, солями. </w:t>
            </w:r>
            <w:r>
              <w:rPr>
                <w:sz w:val="22"/>
                <w:szCs w:val="22"/>
              </w:rPr>
              <w:lastRenderedPageBreak/>
              <w:t xml:space="preserve">Представители солей и их значение. Хлорид натрия, карбонат кальция, фосфат </w:t>
            </w:r>
            <w:proofErr w:type="gramStart"/>
            <w:r>
              <w:rPr>
                <w:sz w:val="22"/>
                <w:szCs w:val="22"/>
              </w:rPr>
              <w:t>кальция(</w:t>
            </w:r>
            <w:proofErr w:type="gramEnd"/>
            <w:r>
              <w:rPr>
                <w:sz w:val="22"/>
                <w:szCs w:val="22"/>
              </w:rPr>
              <w:t xml:space="preserve">средние соли); гидрокарбонаты натрия и аммония (кислые соли); </w:t>
            </w:r>
            <w:proofErr w:type="spellStart"/>
            <w:r>
              <w:rPr>
                <w:sz w:val="22"/>
                <w:szCs w:val="22"/>
              </w:rPr>
              <w:t>гидроксокарбонат</w:t>
            </w:r>
            <w:proofErr w:type="spellEnd"/>
            <w:r>
              <w:rPr>
                <w:sz w:val="22"/>
                <w:szCs w:val="22"/>
              </w:rPr>
              <w:t xml:space="preserve"> меди – малахит (основные соли).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Качественные реакции.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40, упр. 3</w:t>
            </w:r>
            <w:r w:rsidRPr="00F302C4">
              <w:rPr>
                <w:sz w:val="22"/>
                <w:szCs w:val="22"/>
              </w:rPr>
              <w:t>,</w:t>
            </w:r>
          </w:p>
          <w:p w:rsidR="00601945" w:rsidRPr="008E2B62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41, упр. 4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lastRenderedPageBreak/>
              <w:t>30-ая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691B4C">
              <w:rPr>
                <w:b/>
                <w:sz w:val="22"/>
                <w:szCs w:val="22"/>
                <w:u w:val="single"/>
              </w:rPr>
              <w:t>Практическая работа №</w:t>
            </w:r>
            <w:r>
              <w:rPr>
                <w:b/>
                <w:sz w:val="22"/>
                <w:szCs w:val="22"/>
                <w:u w:val="single"/>
              </w:rPr>
              <w:t>3</w:t>
            </w:r>
            <w:r w:rsidRPr="00691B4C">
              <w:rPr>
                <w:b/>
                <w:sz w:val="22"/>
                <w:szCs w:val="22"/>
              </w:rPr>
              <w:t xml:space="preserve">                « Решение экспериментальных задач» </w:t>
            </w:r>
            <w:r>
              <w:rPr>
                <w:b/>
                <w:sz w:val="22"/>
                <w:szCs w:val="22"/>
              </w:rPr>
              <w:t>по теме «Неметаллы».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FE7DB8">
              <w:rPr>
                <w:sz w:val="22"/>
                <w:szCs w:val="22"/>
              </w:rPr>
              <w:t>Распознавание органических и неорганических веществ</w:t>
            </w: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8E2B62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42</w:t>
            </w:r>
          </w:p>
        </w:tc>
      </w:tr>
      <w:tr w:rsidR="00601945" w:rsidRPr="00FE7DB8" w:rsidTr="00601945">
        <w:trPr>
          <w:gridBefore w:val="1"/>
          <w:wBefore w:w="431" w:type="dxa"/>
          <w:trHeight w:val="978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31-ая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  <w:u w:val="single"/>
              </w:rPr>
            </w:pPr>
            <w:r w:rsidRPr="00691B4C">
              <w:rPr>
                <w:b/>
                <w:sz w:val="22"/>
                <w:szCs w:val="22"/>
                <w:u w:val="single"/>
              </w:rPr>
              <w:t>Контрольная работа №3</w:t>
            </w:r>
          </w:p>
          <w:p w:rsidR="00601945" w:rsidRPr="006E6C8E" w:rsidRDefault="00601945" w:rsidP="0060194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по темам</w:t>
            </w:r>
            <w:r w:rsidRPr="00691B4C">
              <w:rPr>
                <w:b/>
                <w:sz w:val="22"/>
                <w:szCs w:val="22"/>
              </w:rPr>
              <w:t xml:space="preserve"> </w:t>
            </w:r>
            <w:proofErr w:type="gramStart"/>
            <w:r w:rsidRPr="006E6C8E">
              <w:rPr>
                <w:b/>
                <w:sz w:val="22"/>
                <w:szCs w:val="22"/>
              </w:rPr>
              <w:t>« Металлы</w:t>
            </w:r>
            <w:proofErr w:type="gramEnd"/>
            <w:r w:rsidRPr="006E6C8E">
              <w:rPr>
                <w:b/>
                <w:sz w:val="22"/>
                <w:szCs w:val="22"/>
              </w:rPr>
              <w:t>»,</w:t>
            </w:r>
          </w:p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 w:rsidRPr="006E6C8E">
              <w:rPr>
                <w:b/>
                <w:sz w:val="22"/>
                <w:szCs w:val="22"/>
              </w:rPr>
              <w:t>«Неметаллы»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3009" w:type="dxa"/>
            <w:gridSpan w:val="2"/>
            <w:vMerge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32-я неделя</w:t>
            </w:r>
          </w:p>
        </w:tc>
        <w:tc>
          <w:tcPr>
            <w:tcW w:w="558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32. </w:t>
            </w:r>
          </w:p>
        </w:tc>
        <w:tc>
          <w:tcPr>
            <w:tcW w:w="2560" w:type="dxa"/>
            <w:gridSpan w:val="2"/>
          </w:tcPr>
          <w:p w:rsidR="00601945" w:rsidRPr="00FA3DF7" w:rsidRDefault="00601945" w:rsidP="00601945">
            <w:pPr>
              <w:rPr>
                <w:b/>
                <w:sz w:val="22"/>
                <w:szCs w:val="22"/>
              </w:rPr>
            </w:pPr>
            <w:r w:rsidRPr="00FA3DF7">
              <w:rPr>
                <w:b/>
                <w:sz w:val="22"/>
                <w:szCs w:val="22"/>
              </w:rPr>
              <w:t xml:space="preserve">Химия в промышленности. Принципы </w:t>
            </w:r>
            <w:r>
              <w:rPr>
                <w:b/>
                <w:sz w:val="22"/>
                <w:szCs w:val="22"/>
              </w:rPr>
              <w:t xml:space="preserve">химического производства. 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З</w:t>
            </w:r>
            <w:r w:rsidRPr="00935EB4">
              <w:rPr>
                <w:b/>
                <w:bCs/>
                <w:sz w:val="20"/>
                <w:szCs w:val="20"/>
              </w:rPr>
              <w:t xml:space="preserve">нать </w:t>
            </w:r>
            <w:r w:rsidRPr="00935EB4">
              <w:rPr>
                <w:sz w:val="20"/>
                <w:szCs w:val="20"/>
              </w:rPr>
              <w:t>правила выбора продуктов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питания, правильное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использование средств бытовой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химии, лекарственных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препаратов;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b/>
                <w:bCs/>
                <w:sz w:val="20"/>
                <w:szCs w:val="20"/>
              </w:rPr>
              <w:t xml:space="preserve">использовать </w:t>
            </w:r>
            <w:r w:rsidRPr="00935EB4">
              <w:rPr>
                <w:sz w:val="20"/>
                <w:szCs w:val="20"/>
              </w:rPr>
              <w:t>приобретенные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знания и умения в практической</w:t>
            </w:r>
          </w:p>
          <w:p w:rsidR="00601945" w:rsidRPr="00935EB4" w:rsidRDefault="00601945" w:rsidP="0060194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деятельности и повседневной</w:t>
            </w:r>
          </w:p>
          <w:p w:rsidR="00601945" w:rsidRPr="00935EB4" w:rsidRDefault="00601945" w:rsidP="00601945">
            <w:pPr>
              <w:rPr>
                <w:sz w:val="20"/>
                <w:szCs w:val="20"/>
              </w:rPr>
            </w:pPr>
            <w:r w:rsidRPr="00935EB4">
              <w:rPr>
                <w:sz w:val="20"/>
                <w:szCs w:val="20"/>
              </w:rPr>
              <w:t>жизни</w:t>
            </w:r>
          </w:p>
        </w:tc>
        <w:tc>
          <w:tcPr>
            <w:tcW w:w="3009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43, упр. 5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33-я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Химия в быту. Химическая промышленность и окружающая среда.</w:t>
            </w:r>
          </w:p>
        </w:tc>
        <w:tc>
          <w:tcPr>
            <w:tcW w:w="3686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vMerge/>
          </w:tcPr>
          <w:p w:rsidR="00601945" w:rsidRPr="00935EB4" w:rsidRDefault="00601945" w:rsidP="00601945">
            <w:pPr>
              <w:rPr>
                <w:sz w:val="20"/>
                <w:szCs w:val="20"/>
              </w:rPr>
            </w:pPr>
          </w:p>
        </w:tc>
        <w:tc>
          <w:tcPr>
            <w:tcW w:w="3009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990ABB" w:rsidRDefault="00601945" w:rsidP="0060194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§ 46, 47, упр. 2</w:t>
            </w:r>
            <w:r w:rsidRPr="00990ABB">
              <w:rPr>
                <w:sz w:val="22"/>
                <w:szCs w:val="22"/>
              </w:rPr>
              <w:t>,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 w:rsidRPr="00990ABB">
              <w:rPr>
                <w:sz w:val="22"/>
                <w:szCs w:val="22"/>
              </w:rPr>
              <w:t xml:space="preserve">задача </w:t>
            </w:r>
            <w:r>
              <w:rPr>
                <w:sz w:val="22"/>
                <w:szCs w:val="22"/>
              </w:rPr>
              <w:t>3</w:t>
            </w:r>
          </w:p>
        </w:tc>
      </w:tr>
      <w:tr w:rsidR="00601945" w:rsidRPr="00FE7DB8" w:rsidTr="00601945">
        <w:trPr>
          <w:gridBefore w:val="1"/>
          <w:wBefore w:w="431" w:type="dxa"/>
        </w:trPr>
        <w:tc>
          <w:tcPr>
            <w:tcW w:w="959" w:type="dxa"/>
            <w:gridSpan w:val="2"/>
            <w:vAlign w:val="center"/>
          </w:tcPr>
          <w:p w:rsidR="00601945" w:rsidRPr="00F92034" w:rsidRDefault="00601945" w:rsidP="00601945">
            <w:pPr>
              <w:spacing w:line="276" w:lineRule="auto"/>
              <w:jc w:val="center"/>
              <w:rPr>
                <w:szCs w:val="24"/>
              </w:rPr>
            </w:pPr>
            <w:r w:rsidRPr="00F92034">
              <w:rPr>
                <w:szCs w:val="24"/>
              </w:rPr>
              <w:t>34-ая неделя</w:t>
            </w:r>
          </w:p>
        </w:tc>
        <w:tc>
          <w:tcPr>
            <w:tcW w:w="558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</w:tc>
        <w:tc>
          <w:tcPr>
            <w:tcW w:w="2560" w:type="dxa"/>
            <w:gridSpan w:val="2"/>
          </w:tcPr>
          <w:p w:rsidR="00601945" w:rsidRPr="00691B4C" w:rsidRDefault="00601945" w:rsidP="006019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Итоговая контрольная работа за курс средней школы</w:t>
            </w:r>
          </w:p>
        </w:tc>
        <w:tc>
          <w:tcPr>
            <w:tcW w:w="3686" w:type="dxa"/>
            <w:gridSpan w:val="2"/>
          </w:tcPr>
          <w:p w:rsidR="00601945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Строение атома; основные типы химической связи, схемы превращений веществ.</w:t>
            </w:r>
          </w:p>
          <w:p w:rsidR="00601945" w:rsidRPr="00FE7DB8" w:rsidRDefault="00601945" w:rsidP="006019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Понятие о генетической связи и генетических рядах. Генетический ряд металла. Генетический ряд неметалла. Особенности генетического ряда в органической химии.</w:t>
            </w:r>
          </w:p>
        </w:tc>
        <w:tc>
          <w:tcPr>
            <w:tcW w:w="2835" w:type="dxa"/>
            <w:gridSpan w:val="2"/>
          </w:tcPr>
          <w:p w:rsidR="00601945" w:rsidRPr="00935EB4" w:rsidRDefault="00601945" w:rsidP="00601945">
            <w:pPr>
              <w:rPr>
                <w:sz w:val="20"/>
                <w:szCs w:val="20"/>
              </w:rPr>
            </w:pPr>
          </w:p>
        </w:tc>
        <w:tc>
          <w:tcPr>
            <w:tcW w:w="3009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  <w:tc>
          <w:tcPr>
            <w:tcW w:w="1462" w:type="dxa"/>
            <w:gridSpan w:val="2"/>
          </w:tcPr>
          <w:p w:rsidR="00601945" w:rsidRPr="00FE7DB8" w:rsidRDefault="00601945" w:rsidP="00601945">
            <w:pPr>
              <w:rPr>
                <w:sz w:val="22"/>
                <w:szCs w:val="22"/>
              </w:rPr>
            </w:pPr>
          </w:p>
        </w:tc>
      </w:tr>
    </w:tbl>
    <w:p w:rsidR="005813D8" w:rsidRDefault="005813D8" w:rsidP="00601945">
      <w:pPr>
        <w:rPr>
          <w:sz w:val="22"/>
          <w:szCs w:val="22"/>
        </w:rPr>
      </w:pPr>
      <w:bookmarkStart w:id="0" w:name="_GoBack"/>
      <w:bookmarkEnd w:id="0"/>
    </w:p>
    <w:sectPr w:rsidR="005813D8" w:rsidSect="001E237C">
      <w:pgSz w:w="16838" w:h="11906" w:orient="landscape"/>
      <w:pgMar w:top="851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732"/>
    <w:rsid w:val="0000572D"/>
    <w:rsid w:val="00024765"/>
    <w:rsid w:val="00033276"/>
    <w:rsid w:val="000344ED"/>
    <w:rsid w:val="00051960"/>
    <w:rsid w:val="00057BA1"/>
    <w:rsid w:val="0008560C"/>
    <w:rsid w:val="00096B50"/>
    <w:rsid w:val="000B1792"/>
    <w:rsid w:val="000D3ECD"/>
    <w:rsid w:val="001224AE"/>
    <w:rsid w:val="00123324"/>
    <w:rsid w:val="001A4FF0"/>
    <w:rsid w:val="001B445F"/>
    <w:rsid w:val="001D26B8"/>
    <w:rsid w:val="001E237C"/>
    <w:rsid w:val="001E711E"/>
    <w:rsid w:val="002260A8"/>
    <w:rsid w:val="00226A0D"/>
    <w:rsid w:val="002525E0"/>
    <w:rsid w:val="00261B0A"/>
    <w:rsid w:val="002722D1"/>
    <w:rsid w:val="0028337C"/>
    <w:rsid w:val="002A4AFA"/>
    <w:rsid w:val="002A4CE3"/>
    <w:rsid w:val="002B04A1"/>
    <w:rsid w:val="00320699"/>
    <w:rsid w:val="00323E02"/>
    <w:rsid w:val="003240DA"/>
    <w:rsid w:val="00357A0C"/>
    <w:rsid w:val="00382F5C"/>
    <w:rsid w:val="00383EF0"/>
    <w:rsid w:val="003D2140"/>
    <w:rsid w:val="003D54D9"/>
    <w:rsid w:val="004540CE"/>
    <w:rsid w:val="00457F3E"/>
    <w:rsid w:val="004F1F08"/>
    <w:rsid w:val="005035D1"/>
    <w:rsid w:val="005243FE"/>
    <w:rsid w:val="00535D85"/>
    <w:rsid w:val="00542692"/>
    <w:rsid w:val="00550484"/>
    <w:rsid w:val="005813D8"/>
    <w:rsid w:val="005A7C5F"/>
    <w:rsid w:val="005C3447"/>
    <w:rsid w:val="005D28E8"/>
    <w:rsid w:val="005E3CE3"/>
    <w:rsid w:val="005E4C63"/>
    <w:rsid w:val="005E6145"/>
    <w:rsid w:val="005F207F"/>
    <w:rsid w:val="00601945"/>
    <w:rsid w:val="00614F50"/>
    <w:rsid w:val="00644B6B"/>
    <w:rsid w:val="0066065E"/>
    <w:rsid w:val="00667900"/>
    <w:rsid w:val="00672732"/>
    <w:rsid w:val="006767E1"/>
    <w:rsid w:val="00687E00"/>
    <w:rsid w:val="00691B4C"/>
    <w:rsid w:val="006A4FAB"/>
    <w:rsid w:val="006B65A8"/>
    <w:rsid w:val="006B6A53"/>
    <w:rsid w:val="006E18CC"/>
    <w:rsid w:val="006E66A8"/>
    <w:rsid w:val="006E6C8E"/>
    <w:rsid w:val="00700271"/>
    <w:rsid w:val="00714A2E"/>
    <w:rsid w:val="00733DBE"/>
    <w:rsid w:val="00756186"/>
    <w:rsid w:val="00757599"/>
    <w:rsid w:val="00793161"/>
    <w:rsid w:val="007A4862"/>
    <w:rsid w:val="007B1D7E"/>
    <w:rsid w:val="007C0667"/>
    <w:rsid w:val="007F460E"/>
    <w:rsid w:val="008049FE"/>
    <w:rsid w:val="00805650"/>
    <w:rsid w:val="00833373"/>
    <w:rsid w:val="00833CCF"/>
    <w:rsid w:val="00844F75"/>
    <w:rsid w:val="00855921"/>
    <w:rsid w:val="008810A0"/>
    <w:rsid w:val="008821E2"/>
    <w:rsid w:val="00890927"/>
    <w:rsid w:val="00894AE6"/>
    <w:rsid w:val="008C3C25"/>
    <w:rsid w:val="008D1234"/>
    <w:rsid w:val="008E1F11"/>
    <w:rsid w:val="008E2B62"/>
    <w:rsid w:val="009201D6"/>
    <w:rsid w:val="00935EB4"/>
    <w:rsid w:val="00943C9D"/>
    <w:rsid w:val="00990ABB"/>
    <w:rsid w:val="00991A0C"/>
    <w:rsid w:val="009A6835"/>
    <w:rsid w:val="009C648C"/>
    <w:rsid w:val="009F0889"/>
    <w:rsid w:val="009F1336"/>
    <w:rsid w:val="00A04CFD"/>
    <w:rsid w:val="00A2334C"/>
    <w:rsid w:val="00A446DA"/>
    <w:rsid w:val="00A508FE"/>
    <w:rsid w:val="00A65704"/>
    <w:rsid w:val="00A76E51"/>
    <w:rsid w:val="00AA4B92"/>
    <w:rsid w:val="00B009C5"/>
    <w:rsid w:val="00B355CE"/>
    <w:rsid w:val="00B42AC6"/>
    <w:rsid w:val="00B44F62"/>
    <w:rsid w:val="00B7649C"/>
    <w:rsid w:val="00BF39E6"/>
    <w:rsid w:val="00C02FEF"/>
    <w:rsid w:val="00C57624"/>
    <w:rsid w:val="00C879D5"/>
    <w:rsid w:val="00D33047"/>
    <w:rsid w:val="00D45AE6"/>
    <w:rsid w:val="00D72BBF"/>
    <w:rsid w:val="00D82ABE"/>
    <w:rsid w:val="00D8710B"/>
    <w:rsid w:val="00D878DE"/>
    <w:rsid w:val="00D90836"/>
    <w:rsid w:val="00DB3C34"/>
    <w:rsid w:val="00DD00A5"/>
    <w:rsid w:val="00E17659"/>
    <w:rsid w:val="00E25D51"/>
    <w:rsid w:val="00E4513A"/>
    <w:rsid w:val="00E50F4F"/>
    <w:rsid w:val="00E6507C"/>
    <w:rsid w:val="00E66731"/>
    <w:rsid w:val="00E674DC"/>
    <w:rsid w:val="00E757DD"/>
    <w:rsid w:val="00E85C19"/>
    <w:rsid w:val="00E943C0"/>
    <w:rsid w:val="00EC504C"/>
    <w:rsid w:val="00EC7114"/>
    <w:rsid w:val="00F109F9"/>
    <w:rsid w:val="00F16AFD"/>
    <w:rsid w:val="00F42775"/>
    <w:rsid w:val="00F74103"/>
    <w:rsid w:val="00FA3DF7"/>
    <w:rsid w:val="00FE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5C91D0-E5E6-4EA9-9947-9CD02B6ED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324"/>
    <w:rPr>
      <w:sz w:val="24"/>
      <w:szCs w:val="1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813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1D85EB-4B03-460E-973D-8BE9376AA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2060</Words>
  <Characters>14955</Characters>
  <Application>Microsoft Office Word</Application>
  <DocSecurity>0</DocSecurity>
  <Lines>124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11 класс</vt:lpstr>
    </vt:vector>
  </TitlesOfParts>
  <Company>ДОМ</Company>
  <LinksUpToDate>false</LinksUpToDate>
  <CharactersWithSpaces>16982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 класс</dc:title>
  <dc:subject/>
  <dc:creator>ЮЛЯ</dc:creator>
  <cp:keywords/>
  <dc:description/>
  <cp:lastModifiedBy>Пользователь</cp:lastModifiedBy>
  <cp:revision>2</cp:revision>
  <dcterms:created xsi:type="dcterms:W3CDTF">2019-03-04T07:42:00Z</dcterms:created>
  <dcterms:modified xsi:type="dcterms:W3CDTF">2019-03-04T07:42:00Z</dcterms:modified>
</cp:coreProperties>
</file>