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438" w:rsidRPr="00D10901" w:rsidRDefault="008A5438" w:rsidP="00D10901">
      <w:pPr>
        <w:ind w:left="-180"/>
        <w:jc w:val="center"/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highlight w:val="white"/>
          <w:lang w:eastAsia="zh-CN"/>
        </w:rPr>
      </w:pPr>
      <w:bookmarkStart w:id="0" w:name="_Toc453968190"/>
      <w:bookmarkStart w:id="1" w:name="_Toc435412715"/>
      <w:r w:rsidRPr="00D10901"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highlight w:val="white"/>
          <w:lang w:eastAsia="zh-CN"/>
        </w:rPr>
        <w:t>ПОЯСНИТЕЛЬНАЯ   ЗАПИСКА</w:t>
      </w:r>
    </w:p>
    <w:p w:rsidR="0027430C" w:rsidRPr="00CA04F2" w:rsidRDefault="0027430C" w:rsidP="0027430C">
      <w:pPr>
        <w:pStyle w:val="a6"/>
        <w:spacing w:line="276" w:lineRule="auto"/>
        <w:rPr>
          <w:b/>
          <w:i/>
          <w:sz w:val="24"/>
          <w:szCs w:val="24"/>
          <w:u w:val="single"/>
        </w:rPr>
      </w:pPr>
      <w:bookmarkStart w:id="2" w:name="_Hlk533080670"/>
      <w:r w:rsidRPr="00CA04F2">
        <w:rPr>
          <w:b/>
          <w:i/>
          <w:sz w:val="24"/>
          <w:szCs w:val="24"/>
        </w:rPr>
        <w:t xml:space="preserve">     </w:t>
      </w:r>
      <w:r w:rsidRPr="00CA04F2">
        <w:rPr>
          <w:b/>
          <w:i/>
          <w:sz w:val="24"/>
          <w:szCs w:val="24"/>
          <w:u w:val="single"/>
        </w:rPr>
        <w:t>Рабочая программа разработана на основе следующих нормативно-</w:t>
      </w:r>
      <w:proofErr w:type="gramStart"/>
      <w:r w:rsidRPr="00CA04F2">
        <w:rPr>
          <w:b/>
          <w:i/>
          <w:sz w:val="24"/>
          <w:szCs w:val="24"/>
          <w:u w:val="single"/>
        </w:rPr>
        <w:t>правовых  документов</w:t>
      </w:r>
      <w:proofErr w:type="gramEnd"/>
      <w:r w:rsidRPr="00CA04F2">
        <w:rPr>
          <w:b/>
          <w:i/>
          <w:sz w:val="24"/>
          <w:szCs w:val="24"/>
          <w:u w:val="single"/>
        </w:rPr>
        <w:t>:</w:t>
      </w:r>
    </w:p>
    <w:p w:rsidR="0027430C" w:rsidRPr="00CA04F2" w:rsidRDefault="0027430C" w:rsidP="0027430C">
      <w:pPr>
        <w:pStyle w:val="3"/>
        <w:numPr>
          <w:ilvl w:val="0"/>
          <w:numId w:val="11"/>
        </w:numPr>
        <w:adjustRightInd/>
        <w:spacing w:after="0" w:line="276" w:lineRule="auto"/>
        <w:ind w:left="284"/>
        <w:textAlignment w:val="auto"/>
        <w:rPr>
          <w:sz w:val="24"/>
          <w:szCs w:val="24"/>
        </w:rPr>
      </w:pPr>
      <w:r w:rsidRPr="00CA04F2">
        <w:rPr>
          <w:sz w:val="24"/>
          <w:szCs w:val="24"/>
        </w:rPr>
        <w:t xml:space="preserve">Федерального закона от 29.12.2012 №273-ФЗ «Об образовании в Российской Федерации»;  </w:t>
      </w:r>
    </w:p>
    <w:p w:rsidR="0027430C" w:rsidRPr="00CA04F2" w:rsidRDefault="0027430C" w:rsidP="0027430C">
      <w:pPr>
        <w:numPr>
          <w:ilvl w:val="0"/>
          <w:numId w:val="11"/>
        </w:num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A04F2">
        <w:rPr>
          <w:rFonts w:ascii="Times New Roman" w:hAnsi="Times New Roman" w:cs="Times New Roman"/>
          <w:sz w:val="24"/>
          <w:szCs w:val="24"/>
        </w:rPr>
        <w:t>Постановления Главного государственного санитарного врача Российской Федерации от 29 декабря 2010 г. N189 г. Москва «Об утверждении СанПиН 2.4.2.2821-10 «Санитарно-эпидемиологические требования к условиям и организации обучения в общеобразовательных учреждениях»;</w:t>
      </w:r>
    </w:p>
    <w:p w:rsidR="0027430C" w:rsidRPr="00CA04F2" w:rsidRDefault="0027430C" w:rsidP="0027430C">
      <w:pPr>
        <w:numPr>
          <w:ilvl w:val="0"/>
          <w:numId w:val="11"/>
        </w:num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A04F2">
        <w:rPr>
          <w:rFonts w:ascii="Times New Roman" w:hAnsi="Times New Roman" w:cs="Times New Roman"/>
          <w:sz w:val="24"/>
          <w:szCs w:val="24"/>
        </w:rPr>
        <w:t xml:space="preserve">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(утверждены приказом </w:t>
      </w:r>
      <w:proofErr w:type="spellStart"/>
      <w:r w:rsidRPr="00CA04F2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CA04F2">
        <w:rPr>
          <w:rFonts w:ascii="Times New Roman" w:hAnsi="Times New Roman" w:cs="Times New Roman"/>
          <w:sz w:val="24"/>
          <w:szCs w:val="24"/>
        </w:rPr>
        <w:t xml:space="preserve"> РФ от 31.03.2014</w:t>
      </w:r>
      <w:proofErr w:type="gramStart"/>
      <w:r w:rsidRPr="00CA04F2">
        <w:rPr>
          <w:rFonts w:ascii="Times New Roman" w:hAnsi="Times New Roman" w:cs="Times New Roman"/>
          <w:sz w:val="24"/>
          <w:szCs w:val="24"/>
        </w:rPr>
        <w:t>г  №</w:t>
      </w:r>
      <w:proofErr w:type="gramEnd"/>
      <w:r w:rsidRPr="00CA04F2">
        <w:rPr>
          <w:rFonts w:ascii="Times New Roman" w:hAnsi="Times New Roman" w:cs="Times New Roman"/>
          <w:sz w:val="24"/>
          <w:szCs w:val="24"/>
        </w:rPr>
        <w:t xml:space="preserve"> 253, с изменениями от 08.06.2015 приказ №576,   от 28.12.2015 приказ №1529,  от 26.01.2016 приказ №38,  от 29.12.2016 приказ №1677, от 08.06.2017 приказ №535, от 20.06.2017 приказ № 581, от 05.07.2017 приказ №629); </w:t>
      </w:r>
    </w:p>
    <w:p w:rsidR="0027430C" w:rsidRPr="00CA04F2" w:rsidRDefault="0027430C" w:rsidP="0027430C">
      <w:pPr>
        <w:numPr>
          <w:ilvl w:val="0"/>
          <w:numId w:val="11"/>
        </w:num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A04F2">
        <w:rPr>
          <w:rFonts w:ascii="Times New Roman" w:hAnsi="Times New Roman" w:cs="Times New Roman"/>
          <w:sz w:val="24"/>
          <w:szCs w:val="24"/>
        </w:rPr>
        <w:t xml:space="preserve">Устава образовательного учреждения; </w:t>
      </w:r>
    </w:p>
    <w:p w:rsidR="0027430C" w:rsidRPr="00CA04F2" w:rsidRDefault="0027430C" w:rsidP="0027430C">
      <w:pPr>
        <w:numPr>
          <w:ilvl w:val="0"/>
          <w:numId w:val="11"/>
        </w:num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A04F2">
        <w:rPr>
          <w:rFonts w:ascii="Times New Roman" w:hAnsi="Times New Roman" w:cs="Times New Roman"/>
          <w:sz w:val="24"/>
          <w:szCs w:val="24"/>
        </w:rPr>
        <w:t>Федерального государственного образовательного стандарта основного общего образования, утвержденным, приказом Министерства образования и науки Российской Федерации от 17.12.2010 года № 1897, с изменениями, внесенными приказом Министерства образования и науки Российской Федерации от 31.12.2015 года №1577.</w:t>
      </w:r>
    </w:p>
    <w:p w:rsidR="0027430C" w:rsidRPr="00CA04F2" w:rsidRDefault="0027430C" w:rsidP="0027430C">
      <w:pPr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A04F2">
        <w:rPr>
          <w:rFonts w:ascii="Times New Roman" w:hAnsi="Times New Roman" w:cs="Times New Roman"/>
          <w:sz w:val="24"/>
          <w:szCs w:val="24"/>
        </w:rPr>
        <w:t xml:space="preserve">В соответствии с Приказом </w:t>
      </w:r>
      <w:proofErr w:type="spellStart"/>
      <w:r w:rsidRPr="00CA04F2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CA04F2">
        <w:rPr>
          <w:rFonts w:ascii="Times New Roman" w:hAnsi="Times New Roman" w:cs="Times New Roman"/>
          <w:sz w:val="24"/>
          <w:szCs w:val="24"/>
        </w:rPr>
        <w:t xml:space="preserve"> России от </w:t>
      </w:r>
      <w:proofErr w:type="gramStart"/>
      <w:r w:rsidRPr="00CA04F2">
        <w:rPr>
          <w:rFonts w:ascii="Times New Roman" w:hAnsi="Times New Roman" w:cs="Times New Roman"/>
          <w:sz w:val="24"/>
          <w:szCs w:val="24"/>
        </w:rPr>
        <w:t>07.06.2012  приказ</w:t>
      </w:r>
      <w:proofErr w:type="gramEnd"/>
      <w:r w:rsidRPr="00CA04F2">
        <w:rPr>
          <w:rFonts w:ascii="Times New Roman" w:hAnsi="Times New Roman" w:cs="Times New Roman"/>
          <w:sz w:val="24"/>
          <w:szCs w:val="24"/>
        </w:rPr>
        <w:t xml:space="preserve"> № 24480 (от 17.05.2012 приказ №413) «Об утверждении федерального государственного образовательного стандарта среднего (полного) общего образования». С изменениями от 13.12.2015 приказ №1578. </w:t>
      </w:r>
    </w:p>
    <w:p w:rsidR="0027430C" w:rsidRDefault="0027430C" w:rsidP="0027430C">
      <w:pPr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A04F2">
        <w:rPr>
          <w:rFonts w:ascii="Times New Roman" w:hAnsi="Times New Roman" w:cs="Times New Roman"/>
          <w:sz w:val="24"/>
          <w:szCs w:val="24"/>
        </w:rPr>
        <w:t>С учетом примерной основной образовательной программой среднего общего образования, одобренной решением федерального учебно-методического объединения по общему образованию, протокол от 28.06.2016 №2/16-з.</w:t>
      </w:r>
    </w:p>
    <w:p w:rsidR="0027430C" w:rsidRDefault="0027430C" w:rsidP="0027430C">
      <w:pPr>
        <w:autoSpaceDE w:val="0"/>
        <w:autoSpaceDN w:val="0"/>
        <w:adjustRightInd w:val="0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8A5438" w:rsidRPr="00D10901" w:rsidRDefault="008A5438" w:rsidP="00D10901">
      <w:pPr>
        <w:pStyle w:val="a6"/>
        <w:spacing w:line="276" w:lineRule="auto"/>
        <w:ind w:firstLine="0"/>
        <w:rPr>
          <w:b/>
          <w:bCs/>
          <w:i/>
          <w:sz w:val="24"/>
          <w:szCs w:val="24"/>
          <w:u w:val="single"/>
        </w:rPr>
      </w:pPr>
      <w:r w:rsidRPr="00D10901">
        <w:rPr>
          <w:b/>
          <w:bCs/>
          <w:i/>
          <w:sz w:val="24"/>
          <w:szCs w:val="24"/>
          <w:u w:val="single"/>
        </w:rPr>
        <w:t>Цели и задачи изучения учебного предмета.</w:t>
      </w:r>
      <w:bookmarkEnd w:id="2"/>
    </w:p>
    <w:p w:rsidR="00993192" w:rsidRPr="00D10901" w:rsidRDefault="00993192" w:rsidP="00D10901">
      <w:pPr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Цель учебного предмета</w:t>
      </w:r>
      <w:r w:rsidRPr="00D10901">
        <w:rPr>
          <w:rFonts w:ascii="Times New Roman" w:hAnsi="Times New Roman" w:cs="Times New Roman"/>
          <w:sz w:val="24"/>
          <w:szCs w:val="24"/>
        </w:rPr>
        <w:t xml:space="preserve">: вооружить учащихся </w:t>
      </w:r>
      <w:proofErr w:type="gramStart"/>
      <w:r w:rsidRPr="00D10901">
        <w:rPr>
          <w:rFonts w:ascii="Times New Roman" w:hAnsi="Times New Roman" w:cs="Times New Roman"/>
          <w:sz w:val="24"/>
          <w:szCs w:val="24"/>
        </w:rPr>
        <w:t>основами  химических</w:t>
      </w:r>
      <w:proofErr w:type="gramEnd"/>
      <w:r w:rsidRPr="00D10901">
        <w:rPr>
          <w:rFonts w:ascii="Times New Roman" w:hAnsi="Times New Roman" w:cs="Times New Roman"/>
          <w:sz w:val="24"/>
          <w:szCs w:val="24"/>
        </w:rPr>
        <w:t xml:space="preserve">  знаний, необходимых для повседневной жизни, заложить фундамент для дальнейшего совершенствования химических знаний как в старших классах, так и в других учебных заведениях, а также правильно сориентировать поведение учащихся в окружающей среде. </w:t>
      </w:r>
    </w:p>
    <w:p w:rsidR="00993192" w:rsidRPr="00D10901" w:rsidRDefault="00993192" w:rsidP="00D10901">
      <w:pPr>
        <w:pStyle w:val="a6"/>
        <w:spacing w:line="276" w:lineRule="auto"/>
        <w:ind w:left="-142"/>
        <w:rPr>
          <w:b/>
          <w:sz w:val="24"/>
          <w:szCs w:val="24"/>
        </w:rPr>
      </w:pPr>
    </w:p>
    <w:p w:rsidR="00993192" w:rsidRPr="00D10901" w:rsidRDefault="00993192" w:rsidP="00D10901">
      <w:pPr>
        <w:pStyle w:val="a6"/>
        <w:spacing w:line="276" w:lineRule="auto"/>
        <w:ind w:left="-142"/>
        <w:rPr>
          <w:b/>
          <w:sz w:val="24"/>
          <w:szCs w:val="24"/>
        </w:rPr>
      </w:pPr>
      <w:r w:rsidRPr="00D10901">
        <w:rPr>
          <w:b/>
          <w:sz w:val="24"/>
          <w:szCs w:val="24"/>
        </w:rPr>
        <w:t>Изучение химии в старшей школе на базовом уровне направлено на достижение следующих целей:</w:t>
      </w:r>
    </w:p>
    <w:p w:rsidR="00993192" w:rsidRPr="00D10901" w:rsidRDefault="00993192" w:rsidP="00D10901">
      <w:pPr>
        <w:pStyle w:val="a6"/>
        <w:numPr>
          <w:ilvl w:val="0"/>
          <w:numId w:val="8"/>
        </w:numPr>
        <w:spacing w:line="276" w:lineRule="auto"/>
        <w:ind w:left="-142" w:firstLine="0"/>
        <w:rPr>
          <w:sz w:val="24"/>
          <w:szCs w:val="24"/>
        </w:rPr>
      </w:pPr>
      <w:r w:rsidRPr="00D10901">
        <w:rPr>
          <w:sz w:val="24"/>
          <w:szCs w:val="24"/>
        </w:rPr>
        <w:t>освоение знаний о химической составляющей естественно-научной картины мира, важнейших химических понятиях, законах и теориях;</w:t>
      </w:r>
    </w:p>
    <w:p w:rsidR="00993192" w:rsidRPr="00D10901" w:rsidRDefault="00993192" w:rsidP="00D10901">
      <w:pPr>
        <w:pStyle w:val="a6"/>
        <w:numPr>
          <w:ilvl w:val="0"/>
          <w:numId w:val="8"/>
        </w:numPr>
        <w:spacing w:line="276" w:lineRule="auto"/>
        <w:ind w:left="-142" w:firstLine="0"/>
        <w:rPr>
          <w:sz w:val="24"/>
          <w:szCs w:val="24"/>
        </w:rPr>
      </w:pPr>
      <w:r w:rsidRPr="00D10901">
        <w:rPr>
          <w:sz w:val="24"/>
          <w:szCs w:val="24"/>
        </w:rPr>
        <w:t>овладение умениями применять полученные знания для объяснения разнообразных химических явлений и свойств веществ, оценки роли химии в развитии современных технологий и получении новых материалов;</w:t>
      </w:r>
    </w:p>
    <w:p w:rsidR="00993192" w:rsidRPr="00D10901" w:rsidRDefault="00993192" w:rsidP="00D10901">
      <w:pPr>
        <w:pStyle w:val="a6"/>
        <w:numPr>
          <w:ilvl w:val="0"/>
          <w:numId w:val="8"/>
        </w:numPr>
        <w:spacing w:line="276" w:lineRule="auto"/>
        <w:ind w:left="-142" w:firstLine="0"/>
        <w:rPr>
          <w:sz w:val="24"/>
          <w:szCs w:val="24"/>
        </w:rPr>
      </w:pPr>
      <w:r w:rsidRPr="00D10901">
        <w:rPr>
          <w:sz w:val="24"/>
          <w:szCs w:val="24"/>
        </w:rPr>
        <w:t>развитие познавательных интересов и интеллектуальных способностей в процессе самостоятельного приобретения химических знаний с использованием различных источников информации, в том числе компьютерных;</w:t>
      </w:r>
    </w:p>
    <w:p w:rsidR="00993192" w:rsidRPr="00D10901" w:rsidRDefault="00993192" w:rsidP="00D10901">
      <w:pPr>
        <w:pStyle w:val="a6"/>
        <w:numPr>
          <w:ilvl w:val="0"/>
          <w:numId w:val="8"/>
        </w:numPr>
        <w:spacing w:line="276" w:lineRule="auto"/>
        <w:ind w:left="-142" w:firstLine="0"/>
        <w:rPr>
          <w:sz w:val="24"/>
          <w:szCs w:val="24"/>
        </w:rPr>
      </w:pPr>
      <w:r w:rsidRPr="00D10901">
        <w:rPr>
          <w:sz w:val="24"/>
          <w:szCs w:val="24"/>
        </w:rPr>
        <w:t>воспитание убежденности в позитивной роли химии в жизни современного общества, необходимости химически грамотного отношения к своему здоровью и окружающей среде;</w:t>
      </w:r>
    </w:p>
    <w:p w:rsidR="00993192" w:rsidRPr="00D10901" w:rsidRDefault="00993192" w:rsidP="00D10901">
      <w:pPr>
        <w:pStyle w:val="a6"/>
        <w:numPr>
          <w:ilvl w:val="0"/>
          <w:numId w:val="8"/>
        </w:numPr>
        <w:spacing w:line="276" w:lineRule="auto"/>
        <w:ind w:left="-142" w:firstLine="0"/>
        <w:rPr>
          <w:sz w:val="24"/>
          <w:szCs w:val="24"/>
        </w:rPr>
      </w:pPr>
      <w:r w:rsidRPr="00D10901">
        <w:rPr>
          <w:sz w:val="24"/>
          <w:szCs w:val="24"/>
        </w:rPr>
        <w:t>применение полученных знаний и умений для безопасного использования веществ и материалов в быту, сельском хозяйстве и на производстве, решения практических задач в повседневной жизни, предупреждения явлений, наносящих вред здоровью человека и окружающей среде.</w:t>
      </w:r>
    </w:p>
    <w:p w:rsidR="005C5814" w:rsidRPr="00D10901" w:rsidRDefault="005C5814" w:rsidP="00D10901">
      <w:pPr>
        <w:pStyle w:val="ad"/>
        <w:shd w:val="clear" w:color="auto" w:fill="FFFFFF"/>
        <w:spacing w:before="0" w:beforeAutospacing="0" w:after="0" w:afterAutospacing="0" w:line="276" w:lineRule="auto"/>
        <w:rPr>
          <w:b/>
          <w:i/>
          <w:u w:val="single"/>
        </w:rPr>
      </w:pPr>
    </w:p>
    <w:p w:rsidR="005C5814" w:rsidRPr="00D10901" w:rsidRDefault="005C5814" w:rsidP="00D10901">
      <w:pPr>
        <w:pStyle w:val="ad"/>
        <w:shd w:val="clear" w:color="auto" w:fill="FFFFFF"/>
        <w:spacing w:before="0" w:beforeAutospacing="0" w:after="0" w:afterAutospacing="0" w:line="276" w:lineRule="auto"/>
        <w:rPr>
          <w:b/>
        </w:rPr>
      </w:pPr>
      <w:r w:rsidRPr="00D10901">
        <w:rPr>
          <w:b/>
        </w:rPr>
        <w:t>Задачами изучения учебного предмета «Химия» в 10- 11 классах являются:</w:t>
      </w:r>
    </w:p>
    <w:p w:rsidR="005C5814" w:rsidRPr="00D10901" w:rsidRDefault="005C5814" w:rsidP="00D10901">
      <w:pPr>
        <w:pStyle w:val="ad"/>
        <w:shd w:val="clear" w:color="auto" w:fill="FFFFFF"/>
        <w:spacing w:before="0" w:beforeAutospacing="0" w:after="0" w:afterAutospacing="0" w:line="276" w:lineRule="auto"/>
        <w:jc w:val="both"/>
        <w:rPr>
          <w:b/>
          <w:i/>
          <w:u w:val="single"/>
        </w:rPr>
      </w:pPr>
      <w:r w:rsidRPr="00D10901">
        <w:rPr>
          <w:b/>
        </w:rPr>
        <w:t xml:space="preserve">учебные: </w:t>
      </w:r>
      <w:r w:rsidRPr="00D10901">
        <w:t xml:space="preserve">формирование системы химических знаний как компонента естественнонаучной картины мира; </w:t>
      </w:r>
    </w:p>
    <w:p w:rsidR="005C5814" w:rsidRPr="00D10901" w:rsidRDefault="005C5814" w:rsidP="00D10901">
      <w:pPr>
        <w:pStyle w:val="ad"/>
        <w:shd w:val="clear" w:color="auto" w:fill="FFFFFF"/>
        <w:spacing w:before="0" w:beforeAutospacing="0" w:after="0" w:afterAutospacing="0" w:line="276" w:lineRule="auto"/>
        <w:jc w:val="both"/>
      </w:pPr>
      <w:r w:rsidRPr="00D10901">
        <w:rPr>
          <w:b/>
        </w:rPr>
        <w:t>развивающие:</w:t>
      </w:r>
      <w:r w:rsidRPr="00D10901">
        <w:t xml:space="preserve"> развитие личности обучающихся, их интеллектуальное и нравственное совершенствование, формирование у них гуманистических отношений и экологически целесообразного поведения в быту и в трудовой деятельности; </w:t>
      </w:r>
    </w:p>
    <w:p w:rsidR="005C5814" w:rsidRPr="00D10901" w:rsidRDefault="005C5814" w:rsidP="00D10901">
      <w:pPr>
        <w:pStyle w:val="ad"/>
        <w:shd w:val="clear" w:color="auto" w:fill="FFFFFF"/>
        <w:spacing w:before="0" w:beforeAutospacing="0" w:after="0" w:afterAutospacing="0" w:line="276" w:lineRule="auto"/>
        <w:jc w:val="both"/>
        <w:rPr>
          <w:b/>
          <w:i/>
          <w:u w:val="single"/>
        </w:rPr>
      </w:pPr>
      <w:r w:rsidRPr="00D10901">
        <w:rPr>
          <w:b/>
        </w:rPr>
        <w:t>воспитательные:</w:t>
      </w:r>
      <w:r w:rsidRPr="00D10901">
        <w:t xml:space="preserve"> формирование умений безопасного обращения с веществами, используемыми в повседневной жизни; выработка понимания общественной потребности в развитии химии, а также формирование отношения к химии как к возможной области будущей практической деятельности.</w:t>
      </w:r>
    </w:p>
    <w:p w:rsidR="00E4585C" w:rsidRPr="00D10901" w:rsidRDefault="00E4585C" w:rsidP="00D10901">
      <w:pPr>
        <w:pStyle w:val="ad"/>
        <w:shd w:val="clear" w:color="auto" w:fill="FFFFFF"/>
        <w:spacing w:before="0" w:beforeAutospacing="0" w:after="0" w:afterAutospacing="0" w:line="276" w:lineRule="auto"/>
        <w:rPr>
          <w:b/>
          <w:i/>
          <w:u w:val="single"/>
        </w:rPr>
      </w:pPr>
    </w:p>
    <w:p w:rsidR="008A5438" w:rsidRPr="00D10901" w:rsidRDefault="008A5438" w:rsidP="00D10901">
      <w:pPr>
        <w:pStyle w:val="ad"/>
        <w:shd w:val="clear" w:color="auto" w:fill="FFFFFF"/>
        <w:spacing w:before="0" w:beforeAutospacing="0" w:after="0" w:afterAutospacing="0" w:line="276" w:lineRule="auto"/>
        <w:rPr>
          <w:b/>
          <w:i/>
          <w:u w:val="single"/>
        </w:rPr>
      </w:pPr>
      <w:r w:rsidRPr="00D10901">
        <w:rPr>
          <w:b/>
          <w:i/>
          <w:u w:val="single"/>
        </w:rPr>
        <w:t>Информация об используемом учебнике и его методическом сопровождении.</w:t>
      </w:r>
    </w:p>
    <w:p w:rsidR="005C5814" w:rsidRPr="00D10901" w:rsidRDefault="005C5814" w:rsidP="00D10901">
      <w:pPr>
        <w:pStyle w:val="a4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bookmarkStart w:id="3" w:name="_Hlk533080748"/>
      <w:r w:rsidRPr="00D10901">
        <w:rPr>
          <w:rFonts w:ascii="Times New Roman" w:hAnsi="Times New Roman"/>
          <w:sz w:val="24"/>
          <w:szCs w:val="24"/>
        </w:rPr>
        <w:t xml:space="preserve">.Рудзитис Г.Е. Химия. Органическая химия: 10 класса учеб. </w:t>
      </w:r>
      <w:proofErr w:type="spellStart"/>
      <w:r w:rsidRPr="00D10901">
        <w:rPr>
          <w:rFonts w:ascii="Times New Roman" w:hAnsi="Times New Roman"/>
          <w:sz w:val="24"/>
          <w:szCs w:val="24"/>
        </w:rPr>
        <w:t>общеобразоват</w:t>
      </w:r>
      <w:proofErr w:type="spellEnd"/>
      <w:r w:rsidRPr="00D10901">
        <w:rPr>
          <w:rFonts w:ascii="Times New Roman" w:hAnsi="Times New Roman"/>
          <w:sz w:val="24"/>
          <w:szCs w:val="24"/>
        </w:rPr>
        <w:t xml:space="preserve">. Учреждений: базовый уровень / Г.Е Рудзитис, Ф.Г Фельдман.- 15-е изд., </w:t>
      </w:r>
      <w:proofErr w:type="spellStart"/>
      <w:r w:rsidRPr="00D10901">
        <w:rPr>
          <w:rFonts w:ascii="Times New Roman" w:hAnsi="Times New Roman"/>
          <w:sz w:val="24"/>
          <w:szCs w:val="24"/>
        </w:rPr>
        <w:t>перераб</w:t>
      </w:r>
      <w:proofErr w:type="spellEnd"/>
      <w:r w:rsidRPr="00D10901">
        <w:rPr>
          <w:rFonts w:ascii="Times New Roman" w:hAnsi="Times New Roman"/>
          <w:sz w:val="24"/>
          <w:szCs w:val="24"/>
        </w:rPr>
        <w:t>. - М.: Просвещение, 2011. – 192 с.</w:t>
      </w:r>
    </w:p>
    <w:p w:rsidR="005C5814" w:rsidRPr="00D10901" w:rsidRDefault="005C5814" w:rsidP="00D10901">
      <w:pPr>
        <w:pStyle w:val="a4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</w:rPr>
        <w:t xml:space="preserve">Рудзитис Г.Е. Химия. Основы общей химии: 11 класс: учеб. общеобразовательных учреждений: базовый уровень/ Г.Е Рудзитис, Ф.Г Фельдман.- 15-е изд., </w:t>
      </w:r>
      <w:proofErr w:type="spellStart"/>
      <w:r w:rsidRPr="00D10901">
        <w:rPr>
          <w:rFonts w:ascii="Times New Roman" w:hAnsi="Times New Roman"/>
          <w:sz w:val="24"/>
          <w:szCs w:val="24"/>
        </w:rPr>
        <w:t>перераб</w:t>
      </w:r>
      <w:proofErr w:type="spellEnd"/>
      <w:r w:rsidRPr="00D10901">
        <w:rPr>
          <w:rFonts w:ascii="Times New Roman" w:hAnsi="Times New Roman"/>
          <w:sz w:val="24"/>
          <w:szCs w:val="24"/>
        </w:rPr>
        <w:t>. - М.: Просвещение, 2011- 159 с.</w:t>
      </w:r>
    </w:p>
    <w:p w:rsidR="005C5814" w:rsidRPr="00D10901" w:rsidRDefault="005C5814" w:rsidP="00D10901">
      <w:pPr>
        <w:pStyle w:val="a4"/>
        <w:numPr>
          <w:ilvl w:val="0"/>
          <w:numId w:val="9"/>
        </w:numPr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10901">
        <w:rPr>
          <w:rFonts w:ascii="Times New Roman" w:hAnsi="Times New Roman"/>
          <w:sz w:val="24"/>
          <w:szCs w:val="24"/>
        </w:rPr>
        <w:t>Гара</w:t>
      </w:r>
      <w:proofErr w:type="spellEnd"/>
      <w:r w:rsidRPr="00D10901">
        <w:rPr>
          <w:rFonts w:ascii="Times New Roman" w:hAnsi="Times New Roman"/>
          <w:sz w:val="24"/>
          <w:szCs w:val="24"/>
        </w:rPr>
        <w:t xml:space="preserve"> Н.Н. Программы общеобразовательных учреждений. Химия. – М.: Просвещение, 2010. – 56 с.</w:t>
      </w:r>
    </w:p>
    <w:p w:rsidR="005C5814" w:rsidRPr="00D10901" w:rsidRDefault="005C5814" w:rsidP="00D10901">
      <w:pPr>
        <w:pStyle w:val="a4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10901">
        <w:rPr>
          <w:rFonts w:ascii="Times New Roman" w:hAnsi="Times New Roman"/>
          <w:sz w:val="24"/>
          <w:szCs w:val="24"/>
        </w:rPr>
        <w:t>Гара</w:t>
      </w:r>
      <w:proofErr w:type="spellEnd"/>
      <w:r w:rsidRPr="00D10901">
        <w:rPr>
          <w:rFonts w:ascii="Times New Roman" w:hAnsi="Times New Roman"/>
          <w:sz w:val="24"/>
          <w:szCs w:val="24"/>
        </w:rPr>
        <w:t xml:space="preserve"> Н.Н. Химия. Методическое пособие для учителя Уроки в 10 классе: пособие для учителей общеобразовательных учреждений. – Москва «Просвещение», 2009 – 111с. </w:t>
      </w:r>
    </w:p>
    <w:p w:rsidR="00E4585C" w:rsidRPr="00D10901" w:rsidRDefault="00E4585C" w:rsidP="00D10901">
      <w:pPr>
        <w:pStyle w:val="a6"/>
        <w:spacing w:line="276" w:lineRule="auto"/>
        <w:ind w:firstLine="0"/>
        <w:rPr>
          <w:b/>
          <w:i/>
          <w:sz w:val="24"/>
          <w:szCs w:val="24"/>
          <w:u w:val="single"/>
          <w:lang w:val="x-none"/>
        </w:rPr>
      </w:pPr>
    </w:p>
    <w:p w:rsidR="008A5438" w:rsidRPr="00D10901" w:rsidRDefault="008A5438" w:rsidP="00D10901">
      <w:pPr>
        <w:pStyle w:val="a6"/>
        <w:spacing w:line="276" w:lineRule="auto"/>
        <w:ind w:firstLine="0"/>
        <w:rPr>
          <w:b/>
          <w:i/>
          <w:sz w:val="24"/>
          <w:szCs w:val="24"/>
          <w:u w:val="single"/>
        </w:rPr>
      </w:pPr>
      <w:r w:rsidRPr="00D10901">
        <w:rPr>
          <w:b/>
          <w:i/>
          <w:sz w:val="24"/>
          <w:szCs w:val="24"/>
          <w:u w:val="single"/>
        </w:rPr>
        <w:t>Сведения о примерной программе (и/или авторской), на основании которой</w:t>
      </w:r>
      <w:r w:rsidR="00E4585C" w:rsidRPr="00D10901">
        <w:rPr>
          <w:b/>
          <w:i/>
          <w:sz w:val="24"/>
          <w:szCs w:val="24"/>
          <w:u w:val="single"/>
        </w:rPr>
        <w:t xml:space="preserve"> разработана рабочая программа.</w:t>
      </w:r>
    </w:p>
    <w:bookmarkEnd w:id="3"/>
    <w:p w:rsidR="00E4585C" w:rsidRPr="00D10901" w:rsidRDefault="008A5438" w:rsidP="00D10901">
      <w:pPr>
        <w:pStyle w:val="a6"/>
        <w:spacing w:line="276" w:lineRule="auto"/>
        <w:ind w:firstLine="708"/>
        <w:rPr>
          <w:b/>
          <w:i/>
          <w:sz w:val="24"/>
          <w:szCs w:val="24"/>
          <w:u w:val="single"/>
        </w:rPr>
      </w:pPr>
      <w:r w:rsidRPr="00D10901">
        <w:rPr>
          <w:sz w:val="24"/>
          <w:szCs w:val="24"/>
        </w:rPr>
        <w:t xml:space="preserve">Рабочая программа разработана </w:t>
      </w:r>
      <w:r w:rsidR="00180522">
        <w:rPr>
          <w:sz w:val="24"/>
          <w:szCs w:val="24"/>
        </w:rPr>
        <w:t xml:space="preserve">с учетом </w:t>
      </w:r>
      <w:r w:rsidR="00180522">
        <w:t xml:space="preserve"> </w:t>
      </w:r>
      <w:r w:rsidRPr="00D10901">
        <w:rPr>
          <w:sz w:val="24"/>
          <w:szCs w:val="24"/>
        </w:rPr>
        <w:t xml:space="preserve">примерной программы основного общего образования, </w:t>
      </w:r>
      <w:r w:rsidRPr="00D10901">
        <w:rPr>
          <w:rFonts w:eastAsia="Times New Roman"/>
          <w:sz w:val="24"/>
          <w:szCs w:val="24"/>
          <w:lang w:eastAsia="ru-RU"/>
        </w:rPr>
        <w:t xml:space="preserve">расположенной на сайте </w:t>
      </w:r>
      <w:hyperlink r:id="rId5" w:history="1">
        <w:r w:rsidRPr="00D10901">
          <w:rPr>
            <w:rStyle w:val="ae"/>
            <w:rFonts w:eastAsia="Times New Roman"/>
            <w:sz w:val="24"/>
            <w:szCs w:val="24"/>
            <w:lang w:val="en-US" w:eastAsia="ru-RU"/>
          </w:rPr>
          <w:t>www</w:t>
        </w:r>
        <w:r w:rsidRPr="00D10901">
          <w:rPr>
            <w:rStyle w:val="ae"/>
            <w:rFonts w:eastAsia="Times New Roman"/>
            <w:sz w:val="24"/>
            <w:szCs w:val="24"/>
            <w:lang w:eastAsia="ru-RU"/>
          </w:rPr>
          <w:t>.</w:t>
        </w:r>
        <w:proofErr w:type="spellStart"/>
        <w:r w:rsidRPr="00D10901">
          <w:rPr>
            <w:rStyle w:val="ae"/>
            <w:rFonts w:eastAsia="Times New Roman"/>
            <w:sz w:val="24"/>
            <w:szCs w:val="24"/>
            <w:lang w:val="en-US" w:eastAsia="ru-RU"/>
          </w:rPr>
          <w:t>fgosreestr</w:t>
        </w:r>
        <w:proofErr w:type="spellEnd"/>
        <w:r w:rsidRPr="00D10901">
          <w:rPr>
            <w:rStyle w:val="ae"/>
            <w:rFonts w:eastAsia="Times New Roman"/>
            <w:sz w:val="24"/>
            <w:szCs w:val="24"/>
            <w:lang w:eastAsia="ru-RU"/>
          </w:rPr>
          <w:t>.</w:t>
        </w:r>
        <w:proofErr w:type="spellStart"/>
        <w:r w:rsidRPr="00D10901">
          <w:rPr>
            <w:rStyle w:val="ae"/>
            <w:rFonts w:eastAsia="Times New Roman"/>
            <w:sz w:val="24"/>
            <w:szCs w:val="24"/>
            <w:lang w:val="en-US" w:eastAsia="ru-RU"/>
          </w:rPr>
          <w:t>ru</w:t>
        </w:r>
        <w:proofErr w:type="spellEnd"/>
      </w:hyperlink>
      <w:r w:rsidRPr="00D10901">
        <w:rPr>
          <w:rStyle w:val="ae"/>
          <w:rFonts w:eastAsia="Times New Roman"/>
          <w:sz w:val="24"/>
          <w:szCs w:val="24"/>
          <w:lang w:eastAsia="ru-RU"/>
        </w:rPr>
        <w:t xml:space="preserve"> </w:t>
      </w:r>
      <w:r w:rsidRPr="00D10901">
        <w:rPr>
          <w:sz w:val="24"/>
          <w:szCs w:val="24"/>
        </w:rPr>
        <w:t xml:space="preserve">и </w:t>
      </w:r>
      <w:r w:rsidRPr="00D10901">
        <w:rPr>
          <w:color w:val="000000"/>
          <w:sz w:val="24"/>
          <w:szCs w:val="24"/>
        </w:rPr>
        <w:t> </w:t>
      </w:r>
      <w:r w:rsidRPr="00D10901">
        <w:rPr>
          <w:bCs/>
          <w:iCs/>
          <w:color w:val="000000"/>
          <w:sz w:val="24"/>
          <w:szCs w:val="24"/>
        </w:rPr>
        <w:t xml:space="preserve">авторской программы по </w:t>
      </w:r>
      <w:bookmarkStart w:id="4" w:name="_Hlk533080851"/>
      <w:r w:rsidR="00180522">
        <w:rPr>
          <w:bCs/>
          <w:iCs/>
          <w:color w:val="000000"/>
          <w:sz w:val="24"/>
          <w:szCs w:val="24"/>
        </w:rPr>
        <w:t xml:space="preserve">химии </w:t>
      </w:r>
      <w:proofErr w:type="spellStart"/>
      <w:r w:rsidR="00180522" w:rsidRPr="00D10901">
        <w:rPr>
          <w:sz w:val="24"/>
          <w:szCs w:val="24"/>
        </w:rPr>
        <w:t>Гара</w:t>
      </w:r>
      <w:proofErr w:type="spellEnd"/>
      <w:r w:rsidR="00180522" w:rsidRPr="00D10901">
        <w:rPr>
          <w:sz w:val="24"/>
          <w:szCs w:val="24"/>
        </w:rPr>
        <w:t xml:space="preserve"> Н.Н. Программы общеобразовательных учреждений. Химия. – М.: Просвещение</w:t>
      </w:r>
      <w:r w:rsidR="00180522">
        <w:rPr>
          <w:sz w:val="24"/>
          <w:szCs w:val="24"/>
        </w:rPr>
        <w:t>.</w:t>
      </w:r>
    </w:p>
    <w:p w:rsidR="008A5438" w:rsidRPr="00D10901" w:rsidRDefault="008A5438" w:rsidP="00D10901">
      <w:pPr>
        <w:pStyle w:val="a6"/>
        <w:spacing w:line="276" w:lineRule="auto"/>
        <w:ind w:firstLine="708"/>
        <w:rPr>
          <w:sz w:val="24"/>
          <w:szCs w:val="24"/>
        </w:rPr>
      </w:pPr>
      <w:bookmarkStart w:id="5" w:name="_Hlk533081129"/>
      <w:bookmarkEnd w:id="4"/>
      <w:r w:rsidRPr="00D10901">
        <w:rPr>
          <w:sz w:val="24"/>
          <w:szCs w:val="24"/>
        </w:rPr>
        <w:t xml:space="preserve">Выбранные программы конкретизируют содержание предметных тем образовательного стандарта, дают примерное распределение учебных часов по разделам курса и рекомендуемую последовательность изучения тем и разделов учебного предмета с учетом </w:t>
      </w:r>
      <w:proofErr w:type="spellStart"/>
      <w:r w:rsidRPr="00D10901">
        <w:rPr>
          <w:sz w:val="24"/>
          <w:szCs w:val="24"/>
        </w:rPr>
        <w:t>межпредметных</w:t>
      </w:r>
      <w:proofErr w:type="spellEnd"/>
      <w:r w:rsidRPr="00D10901">
        <w:rPr>
          <w:sz w:val="24"/>
          <w:szCs w:val="24"/>
        </w:rPr>
        <w:t xml:space="preserve"> и </w:t>
      </w:r>
      <w:proofErr w:type="spellStart"/>
      <w:r w:rsidRPr="00D10901">
        <w:rPr>
          <w:sz w:val="24"/>
          <w:szCs w:val="24"/>
        </w:rPr>
        <w:t>внутрипредметных</w:t>
      </w:r>
      <w:proofErr w:type="spellEnd"/>
      <w:r w:rsidRPr="00D10901">
        <w:rPr>
          <w:sz w:val="24"/>
          <w:szCs w:val="24"/>
        </w:rPr>
        <w:t xml:space="preserve"> связей, логики учебного процесса, возрастных особенностей учащихся, определяет минимальный набор форм деятельности, выполняемых обучающимися. </w:t>
      </w:r>
    </w:p>
    <w:p w:rsidR="00E4585C" w:rsidRPr="00D10901" w:rsidRDefault="008A5438" w:rsidP="00D10901">
      <w:pPr>
        <w:pStyle w:val="a6"/>
        <w:spacing w:line="276" w:lineRule="auto"/>
        <w:ind w:firstLine="0"/>
        <w:rPr>
          <w:b/>
          <w:i/>
          <w:sz w:val="24"/>
          <w:szCs w:val="24"/>
          <w:u w:val="single"/>
        </w:rPr>
      </w:pPr>
      <w:r w:rsidRPr="00D10901">
        <w:rPr>
          <w:b/>
          <w:i/>
          <w:sz w:val="24"/>
          <w:szCs w:val="24"/>
          <w:u w:val="single"/>
        </w:rPr>
        <w:t xml:space="preserve"> </w:t>
      </w:r>
    </w:p>
    <w:p w:rsidR="008A5438" w:rsidRPr="00D10901" w:rsidRDefault="008A5438" w:rsidP="00D10901">
      <w:pPr>
        <w:pStyle w:val="a6"/>
        <w:spacing w:line="276" w:lineRule="auto"/>
        <w:ind w:firstLine="0"/>
        <w:rPr>
          <w:b/>
          <w:i/>
          <w:sz w:val="24"/>
          <w:szCs w:val="24"/>
          <w:u w:val="single"/>
        </w:rPr>
      </w:pPr>
      <w:r w:rsidRPr="00D10901">
        <w:rPr>
          <w:b/>
          <w:i/>
          <w:sz w:val="24"/>
          <w:szCs w:val="24"/>
          <w:u w:val="single"/>
        </w:rPr>
        <w:t>Информация о количестве учебных часов, на которое рассчитана рабочая программа.</w:t>
      </w:r>
    </w:p>
    <w:bookmarkEnd w:id="5"/>
    <w:p w:rsidR="00993192" w:rsidRPr="00D10901" w:rsidRDefault="00993192" w:rsidP="00D10901">
      <w:pPr>
        <w:shd w:val="clear" w:color="auto" w:fill="FFFFFF"/>
        <w:autoSpaceDE w:val="0"/>
        <w:autoSpaceDN w:val="0"/>
        <w:adjustRightInd w:val="0"/>
        <w:spacing w:after="0"/>
        <w:ind w:left="-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0901">
        <w:rPr>
          <w:rFonts w:ascii="Times New Roman" w:eastAsia="Times New Roman" w:hAnsi="Times New Roman" w:cs="Times New Roman"/>
          <w:sz w:val="24"/>
          <w:szCs w:val="24"/>
        </w:rPr>
        <w:t>10 класс</w:t>
      </w:r>
    </w:p>
    <w:p w:rsidR="00993192" w:rsidRPr="00D10901" w:rsidRDefault="00993192" w:rsidP="00D10901">
      <w:pPr>
        <w:shd w:val="clear" w:color="auto" w:fill="FFFFFF"/>
        <w:autoSpaceDE w:val="0"/>
        <w:autoSpaceDN w:val="0"/>
        <w:adjustRightInd w:val="0"/>
        <w:spacing w:after="0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Times New Roman" w:hAnsi="Times New Roman" w:cs="Times New Roman"/>
          <w:sz w:val="24"/>
          <w:szCs w:val="24"/>
        </w:rPr>
        <w:t>Авторская программа рассчитана на 35 часов. Рабочая программа составлена на 36 часов (в соответствии со школьным учебным планом), 1 час в неделю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, из них: для проведения контрольных - </w:t>
      </w:r>
      <w:r w:rsidRPr="00D10901">
        <w:rPr>
          <w:rFonts w:ascii="Times New Roman" w:hAnsi="Times New Roman" w:cs="Times New Roman"/>
          <w:sz w:val="24"/>
          <w:szCs w:val="24"/>
        </w:rPr>
        <w:t>2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часа, практических работ – 2 часа, лабораторных опытов – 9. </w:t>
      </w:r>
    </w:p>
    <w:p w:rsidR="00993192" w:rsidRPr="00D10901" w:rsidRDefault="00993192" w:rsidP="00D10901">
      <w:pPr>
        <w:shd w:val="clear" w:color="auto" w:fill="FFFFFF"/>
        <w:autoSpaceDE w:val="0"/>
        <w:autoSpaceDN w:val="0"/>
        <w:adjustRightInd w:val="0"/>
        <w:spacing w:after="0"/>
        <w:ind w:left="-14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11 класс</w:t>
      </w:r>
    </w:p>
    <w:p w:rsidR="00993192" w:rsidRPr="00D10901" w:rsidRDefault="00993192" w:rsidP="00D10901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Times New Roman" w:hAnsi="Times New Roman" w:cs="Times New Roman"/>
          <w:sz w:val="24"/>
          <w:szCs w:val="24"/>
        </w:rPr>
        <w:t>Авторская программа рассчитана на 35 часов.</w:t>
      </w:r>
      <w:r w:rsidRPr="00D10901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D10901">
        <w:rPr>
          <w:rFonts w:ascii="Times New Roman" w:eastAsia="Times New Roman" w:hAnsi="Times New Roman" w:cs="Times New Roman"/>
          <w:sz w:val="24"/>
          <w:szCs w:val="24"/>
        </w:rPr>
        <w:t>Рабочая программа составлена на 34 часа (в соответствии со школьным учебным планом), 1 час в неделю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, из них: для проведения контрольных – </w:t>
      </w:r>
      <w:r w:rsidRPr="00D10901">
        <w:rPr>
          <w:rFonts w:ascii="Times New Roman" w:hAnsi="Times New Roman" w:cs="Times New Roman"/>
          <w:sz w:val="24"/>
          <w:szCs w:val="24"/>
        </w:rPr>
        <w:t xml:space="preserve">2 </w:t>
      </w:r>
      <w:r w:rsidR="005C5814" w:rsidRPr="00D10901">
        <w:rPr>
          <w:rFonts w:ascii="Times New Roman" w:eastAsia="Calibri" w:hAnsi="Times New Roman" w:cs="Times New Roman"/>
          <w:sz w:val="24"/>
          <w:szCs w:val="24"/>
        </w:rPr>
        <w:t>часа, практических работ – 2 часа</w:t>
      </w:r>
      <w:r w:rsidRPr="00D10901">
        <w:rPr>
          <w:rFonts w:ascii="Times New Roman" w:eastAsia="Calibri" w:hAnsi="Times New Roman" w:cs="Times New Roman"/>
          <w:sz w:val="24"/>
          <w:szCs w:val="24"/>
        </w:rPr>
        <w:t>, лабораторных опытов – 16.</w:t>
      </w:r>
    </w:p>
    <w:p w:rsidR="008A5438" w:rsidRPr="00D10901" w:rsidRDefault="008A5438" w:rsidP="00D10901">
      <w:pPr>
        <w:rPr>
          <w:rFonts w:ascii="Times New Roman" w:hAnsi="Times New Roman" w:cs="Times New Roman"/>
          <w:sz w:val="24"/>
          <w:szCs w:val="24"/>
          <w:lang w:val="x-none" w:eastAsia="x-none"/>
        </w:rPr>
        <w:sectPr w:rsidR="008A5438" w:rsidRPr="00D10901" w:rsidSect="0007734A">
          <w:pgSz w:w="16838" w:h="11906" w:orient="landscape"/>
          <w:pgMar w:top="426" w:right="1134" w:bottom="567" w:left="567" w:header="708" w:footer="708" w:gutter="0"/>
          <w:cols w:space="708"/>
          <w:docGrid w:linePitch="360"/>
        </w:sectPr>
      </w:pPr>
    </w:p>
    <w:p w:rsidR="005C5814" w:rsidRPr="00D10901" w:rsidRDefault="005C5814" w:rsidP="00D10901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highlight w:val="white"/>
          <w:lang w:eastAsia="zh-CN"/>
        </w:rPr>
      </w:pPr>
      <w:r w:rsidRPr="00D10901"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highlight w:val="white"/>
          <w:lang w:eastAsia="zh-CN"/>
        </w:rPr>
        <w:lastRenderedPageBreak/>
        <w:t>ПЛАНИРУЕМЫЕ РЕЗУЛЬТАТЫ ИЗУЧЕНИЯ КУРСА ХИМИИ</w:t>
      </w:r>
    </w:p>
    <w:p w:rsidR="00163D53" w:rsidRPr="00D10901" w:rsidRDefault="00163D53" w:rsidP="00D10901">
      <w:pPr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В результате изучения учебного предмета «Химия» на уровне среднего общего образования:</w:t>
      </w:r>
    </w:p>
    <w:p w:rsidR="00163D53" w:rsidRPr="00D10901" w:rsidRDefault="00163D53" w:rsidP="00D10901">
      <w:pPr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Выпускник на базовом уровне научится: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раскрывать на примерах роль химии в формировании современной научной картины мира и в практической деятельности человека;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демонстрировать на примерах взаимосвязь между химией и другими естественными науками;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раскрывать на примерах положения теории химического строения А.М. Бутлерова;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понимать физический смысл Периодического закона Д.И. Менделеева и на его основе объяснять зависимость свойств химических элементов и образованных ими веществ от электронного строения атомов;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объяснять причины многообразия веществ на основе общих представлений об их составе и строении;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применять правила систематической международной номенклатуры как средства различения и идентификации веществ по их составу и строению;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составлять молекулярные и структурные формулы органических веществ как носителей информации о строении вещества, его свойствах и принадлежности к определенному классу соединений;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характеризовать органические вещества по составу, строению и свойствам, устанавливать причинно-следственные связи между данными характеристиками вещества;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приводить примеры химических реакций, раскрывающих характерные свойства типичных представителей классов органических веществ с целью их идентификации и объяснения области применения;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прогнозировать возможность протекания химических реакций на основе знаний о типах химической связи в молекулах реагентов и их реакционной способности;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использовать знания о составе, строении и химических свойствах веществ для безопасного применения в практической деятельности;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 xml:space="preserve">приводить примеры практического использования продуктов переработки нефти и природного газа, высокомолекулярных соединений (полиэтилена, синтетического каучука, ацетатного волокна); 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проводить опыты по распознаванию органических веществ: глицерина, уксусной кислоты, непредельных жиров, глюкозы, крахмала, белков – в составе пищевых продуктов и косметических средств;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владеть правилами и приемами безопасной работы с химическими веществами и лабораторным оборудованием;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устанавливать зависимость скорости химической реакции и смещения химического равновесия от различных факторов с целью определения оптимальных условий протекания химических процессов;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приводить примеры гидролиза солей в повседневной жизни человека;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 xml:space="preserve">приводить примеры </w:t>
      </w:r>
      <w:proofErr w:type="spellStart"/>
      <w:r w:rsidRPr="00D10901">
        <w:rPr>
          <w:sz w:val="24"/>
          <w:szCs w:val="24"/>
        </w:rPr>
        <w:t>окислительно</w:t>
      </w:r>
      <w:proofErr w:type="spellEnd"/>
      <w:r w:rsidRPr="00D10901">
        <w:rPr>
          <w:sz w:val="24"/>
          <w:szCs w:val="24"/>
        </w:rPr>
        <w:t>-восстановительных реакций в природе, производственных процессах и жизнедеятельности организмов;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rStyle w:val="ac"/>
          <w:sz w:val="24"/>
          <w:szCs w:val="24"/>
        </w:rPr>
        <w:t>приводить примеры химических реакций, раскрывающих общие химические свойства простых веществ – металлов и неметаллов;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проводить расчеты на нахождение молекулярной формулы углеводорода по продуктам сгорания и по его относительной плотности и массовым долям элементов, входящих в его состав;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владеть правилами безопасного обращения с едкими, горючими и токсичными веществами, средствами бытовой химии;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lastRenderedPageBreak/>
        <w:t>осуществлять поиск химической информации по названиям, идентификаторам, структурным формулам веществ;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критически оценивать и интерпретировать химическую информацию, содержащуюся в сообщениях средств массовой информации, ресурсах Интернета, научно-популярных статьях с точки зрения естественно-научной корректности в целях выявления ошибочных суждений и формирования собственной позиции;</w:t>
      </w:r>
    </w:p>
    <w:p w:rsidR="00163D53" w:rsidRPr="00D10901" w:rsidRDefault="00163D53" w:rsidP="00D10901">
      <w:pPr>
        <w:pStyle w:val="a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представлять пути решения глобальных проблем, стоящих перед человечеством: экологических, энергетических, сырьевых, и роль химии в решении этих проблем.</w:t>
      </w:r>
    </w:p>
    <w:p w:rsidR="00163D53" w:rsidRPr="00D10901" w:rsidRDefault="00163D53" w:rsidP="00D10901">
      <w:pPr>
        <w:rPr>
          <w:rFonts w:ascii="Times New Roman" w:hAnsi="Times New Roman" w:cs="Times New Roman"/>
          <w:sz w:val="24"/>
          <w:szCs w:val="24"/>
        </w:rPr>
      </w:pPr>
    </w:p>
    <w:p w:rsidR="00163D53" w:rsidRPr="00D10901" w:rsidRDefault="00163D53" w:rsidP="00D10901">
      <w:pPr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Выпускник на базовом уровне получит возможность научиться:</w:t>
      </w:r>
    </w:p>
    <w:p w:rsidR="00163D53" w:rsidRPr="00D10901" w:rsidRDefault="00163D53" w:rsidP="00D10901">
      <w:pPr>
        <w:pStyle w:val="a"/>
        <w:spacing w:line="276" w:lineRule="auto"/>
        <w:rPr>
          <w:i/>
          <w:sz w:val="24"/>
          <w:szCs w:val="24"/>
        </w:rPr>
      </w:pPr>
      <w:r w:rsidRPr="00D10901">
        <w:rPr>
          <w:i/>
          <w:sz w:val="24"/>
          <w:szCs w:val="24"/>
        </w:rPr>
        <w:t>иллюстрировать на примерах становление и эволюцию органической химии как науки на различных исторических этапах ее развития;</w:t>
      </w:r>
    </w:p>
    <w:p w:rsidR="00163D53" w:rsidRPr="00D10901" w:rsidRDefault="00163D53" w:rsidP="00D10901">
      <w:pPr>
        <w:pStyle w:val="a"/>
        <w:spacing w:line="276" w:lineRule="auto"/>
        <w:rPr>
          <w:i/>
          <w:sz w:val="24"/>
          <w:szCs w:val="24"/>
        </w:rPr>
      </w:pPr>
      <w:r w:rsidRPr="00D10901">
        <w:rPr>
          <w:i/>
          <w:sz w:val="24"/>
          <w:szCs w:val="24"/>
        </w:rPr>
        <w:t>использовать методы научного познания при выполнении проектов и учебно-исследовательских задач по изучению свойств, способов получения и распознавания органических веществ;</w:t>
      </w:r>
    </w:p>
    <w:p w:rsidR="00163D53" w:rsidRPr="00D10901" w:rsidRDefault="00163D53" w:rsidP="00D10901">
      <w:pPr>
        <w:pStyle w:val="a"/>
        <w:spacing w:line="276" w:lineRule="auto"/>
        <w:rPr>
          <w:i/>
          <w:sz w:val="24"/>
          <w:szCs w:val="24"/>
        </w:rPr>
      </w:pPr>
      <w:r w:rsidRPr="00D10901">
        <w:rPr>
          <w:i/>
          <w:sz w:val="24"/>
          <w:szCs w:val="24"/>
        </w:rPr>
        <w:t>объяснять природу и способы образования химической связи: ковалентной (полярной, неполярной), ионной, металлической, водородной – с целью определения химической активности веществ;</w:t>
      </w:r>
    </w:p>
    <w:p w:rsidR="00163D53" w:rsidRPr="00D10901" w:rsidRDefault="00163D53" w:rsidP="00D10901">
      <w:pPr>
        <w:pStyle w:val="a"/>
        <w:spacing w:line="276" w:lineRule="auto"/>
        <w:rPr>
          <w:i/>
          <w:sz w:val="24"/>
          <w:szCs w:val="24"/>
        </w:rPr>
      </w:pPr>
      <w:r w:rsidRPr="00D10901">
        <w:rPr>
          <w:i/>
          <w:sz w:val="24"/>
          <w:szCs w:val="24"/>
        </w:rPr>
        <w:t>устанавливать генетическую связь между классами органических веществ для обоснования принципиальной возможности получения органических соединений заданного состава и строения;</w:t>
      </w:r>
    </w:p>
    <w:p w:rsidR="00163D53" w:rsidRPr="00D10901" w:rsidRDefault="00163D53" w:rsidP="00D10901">
      <w:pPr>
        <w:pStyle w:val="a"/>
        <w:spacing w:line="276" w:lineRule="auto"/>
        <w:rPr>
          <w:i/>
          <w:sz w:val="24"/>
          <w:szCs w:val="24"/>
        </w:rPr>
      </w:pPr>
      <w:r w:rsidRPr="00D10901">
        <w:rPr>
          <w:i/>
          <w:sz w:val="24"/>
          <w:szCs w:val="24"/>
        </w:rPr>
        <w:t>устанавливать взаимосвязи между фактами и теорией, причиной и следствием при анализе проблемных ситуаций и обосновании принимаемых решений на основе химических знаний.</w:t>
      </w:r>
    </w:p>
    <w:p w:rsidR="00E4585C" w:rsidRPr="00D10901" w:rsidRDefault="00E4585C" w:rsidP="00D10901">
      <w:pPr>
        <w:pStyle w:val="c31"/>
        <w:shd w:val="clear" w:color="auto" w:fill="FFFFFF"/>
        <w:spacing w:before="0" w:beforeAutospacing="0" w:after="0" w:afterAutospacing="0" w:line="276" w:lineRule="auto"/>
        <w:ind w:firstLine="720"/>
        <w:jc w:val="both"/>
        <w:rPr>
          <w:rStyle w:val="c24"/>
          <w:b/>
          <w:bCs/>
          <w:color w:val="000000"/>
        </w:rPr>
      </w:pPr>
    </w:p>
    <w:p w:rsidR="00E4585C" w:rsidRPr="00D10901" w:rsidRDefault="00E4585C" w:rsidP="00D10901">
      <w:pPr>
        <w:pStyle w:val="c31"/>
        <w:shd w:val="clear" w:color="auto" w:fill="FFFFFF"/>
        <w:spacing w:before="0" w:beforeAutospacing="0" w:after="0" w:afterAutospacing="0" w:line="276" w:lineRule="auto"/>
        <w:ind w:firstLine="720"/>
        <w:jc w:val="both"/>
        <w:rPr>
          <w:rStyle w:val="c24"/>
          <w:b/>
          <w:bCs/>
          <w:color w:val="000000"/>
        </w:rPr>
      </w:pPr>
      <w:r w:rsidRPr="00D10901">
        <w:rPr>
          <w:rStyle w:val="c24"/>
          <w:b/>
          <w:bCs/>
          <w:color w:val="000000"/>
        </w:rPr>
        <w:t>10 класс</w:t>
      </w:r>
    </w:p>
    <w:p w:rsidR="00E4585C" w:rsidRPr="00D10901" w:rsidRDefault="00E4585C" w:rsidP="00D10901">
      <w:pPr>
        <w:pStyle w:val="c31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4"/>
          <w:b/>
          <w:bCs/>
          <w:color w:val="000000"/>
        </w:rPr>
        <w:t>Личностные результаты</w:t>
      </w:r>
      <w:r w:rsidRPr="00D10901">
        <w:rPr>
          <w:rStyle w:val="c2"/>
          <w:rFonts w:eastAsiaTheme="majorEastAsia"/>
          <w:color w:val="000000"/>
        </w:rPr>
        <w:t> освоения программы учебного предмета отражают: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Формирование чувства гордости за российскую химическую науку.</w:t>
      </w:r>
    </w:p>
    <w:p w:rsidR="00E4585C" w:rsidRPr="00D10901" w:rsidRDefault="00E4585C" w:rsidP="00D10901">
      <w:pPr>
        <w:pStyle w:val="c31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Воспитание ответственное отношения к природе, осознание необходимости защиты окружающей среды, стремление к здоровому образу жизни.</w:t>
      </w:r>
    </w:p>
    <w:p w:rsidR="00E4585C" w:rsidRPr="00D10901" w:rsidRDefault="00E4585C" w:rsidP="00D10901">
      <w:pPr>
        <w:pStyle w:val="c31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Подготовка к осознанному выбору индивидуальной образовательной или профессиональной траектории.</w:t>
      </w:r>
    </w:p>
    <w:p w:rsidR="00E4585C" w:rsidRPr="00D10901" w:rsidRDefault="00E4585C" w:rsidP="00D10901">
      <w:pPr>
        <w:pStyle w:val="c31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Умение управлять своей познавательной деятельностью.</w:t>
      </w:r>
    </w:p>
    <w:p w:rsidR="00E4585C" w:rsidRPr="00D10901" w:rsidRDefault="00E4585C" w:rsidP="00D10901">
      <w:pPr>
        <w:pStyle w:val="c31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 xml:space="preserve">Развитие готовности к решению творческих задач, умения находить адекватные </w:t>
      </w:r>
      <w:proofErr w:type="gramStart"/>
      <w:r w:rsidRPr="00D10901">
        <w:rPr>
          <w:rStyle w:val="c2"/>
          <w:rFonts w:eastAsiaTheme="majorEastAsia"/>
          <w:color w:val="000000"/>
        </w:rPr>
        <w:t>способы  поведения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и взаимодействия с партнерами во время учебной и </w:t>
      </w:r>
      <w:proofErr w:type="spellStart"/>
      <w:r w:rsidRPr="00D10901">
        <w:rPr>
          <w:rStyle w:val="c2"/>
          <w:rFonts w:eastAsiaTheme="majorEastAsia"/>
          <w:color w:val="000000"/>
        </w:rPr>
        <w:t>внеучебной</w:t>
      </w:r>
      <w:proofErr w:type="spellEnd"/>
      <w:r w:rsidRPr="00D10901">
        <w:rPr>
          <w:rStyle w:val="c2"/>
          <w:rFonts w:eastAsiaTheme="majorEastAsia"/>
          <w:color w:val="000000"/>
        </w:rPr>
        <w:t xml:space="preserve"> деятельности; способности оценивать проблемные ситуации и оперативно принимать ответственные решения в различных продуктивных видах деятельности (учебная, поисково-исследовательская, клубная, проектная, кружковая и т.п.).</w:t>
      </w:r>
    </w:p>
    <w:p w:rsidR="00E4585C" w:rsidRPr="00D10901" w:rsidRDefault="00E4585C" w:rsidP="00D10901">
      <w:pPr>
        <w:pStyle w:val="c31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 xml:space="preserve">Формирование химико-экологической культуры, являющейся составной частью экологической и </w:t>
      </w:r>
      <w:proofErr w:type="gramStart"/>
      <w:r w:rsidRPr="00D10901">
        <w:rPr>
          <w:rStyle w:val="c2"/>
          <w:rFonts w:eastAsiaTheme="majorEastAsia"/>
          <w:color w:val="000000"/>
        </w:rPr>
        <w:t>общей  культуры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и научного мировоззрения.</w:t>
      </w:r>
    </w:p>
    <w:p w:rsidR="00E4585C" w:rsidRPr="00D10901" w:rsidRDefault="00E4585C" w:rsidP="00D10901">
      <w:pPr>
        <w:pStyle w:val="c31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proofErr w:type="spellStart"/>
      <w:r w:rsidRPr="00D10901">
        <w:rPr>
          <w:rStyle w:val="c24"/>
          <w:b/>
          <w:bCs/>
          <w:color w:val="000000"/>
        </w:rPr>
        <w:t>Метапредметные</w:t>
      </w:r>
      <w:proofErr w:type="spellEnd"/>
      <w:r w:rsidRPr="00D10901">
        <w:rPr>
          <w:rStyle w:val="c24"/>
          <w:b/>
          <w:bCs/>
          <w:color w:val="000000"/>
        </w:rPr>
        <w:t xml:space="preserve"> результаты</w:t>
      </w:r>
      <w:r w:rsidRPr="00D10901">
        <w:rPr>
          <w:rStyle w:val="c2"/>
          <w:rFonts w:eastAsiaTheme="majorEastAsia"/>
          <w:color w:val="000000"/>
        </w:rPr>
        <w:t> освоения программы учебного предмета: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Использование умений и навыков различных видов познавательной деятельности, применение основных методов познания (системно-информационный анализ, моделирование) для изучения различных сторон окружающей действительности.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proofErr w:type="gramStart"/>
      <w:r w:rsidRPr="00D10901">
        <w:rPr>
          <w:rStyle w:val="c2"/>
          <w:rFonts w:eastAsiaTheme="majorEastAsia"/>
          <w:color w:val="000000"/>
        </w:rPr>
        <w:lastRenderedPageBreak/>
        <w:t>.Использование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основных интеллектуальных операций: анализ, синтез, сравнение, обобщение, систематизация, формулирование гипотез, выявление причинно-следственных связей, поиск аналогов, понимание проблемы.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 xml:space="preserve">Умение </w:t>
      </w:r>
      <w:proofErr w:type="gramStart"/>
      <w:r w:rsidRPr="00D10901">
        <w:rPr>
          <w:rStyle w:val="c2"/>
          <w:rFonts w:eastAsiaTheme="majorEastAsia"/>
          <w:color w:val="000000"/>
        </w:rPr>
        <w:t>генерировать  идеи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и распределять средства, необходимые для их реализации.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Умение извлекать информацию из различных источников, включая средства массовой информации, компакт-диски учебного назначения, ресурсы Интернета; умение свободно пользоваться словарями различных типов, справочной литературой, в том числе и на электронных носителях; соблюдать нормы информационной избирательности, этики.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Умение пользоваться на практике основными логическими приемами, методами наблюдения, моделирования, объяснения, решения проблем, прогнозирования и др.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Умения объяснять явления и процессы социальной действительности с научных, социально-философских позиций; рассматривать их комплексно в контексте сложившихся реалий и возможных перспектив.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 xml:space="preserve">Умения выполнять познавательные и практические задания, в том </w:t>
      </w:r>
      <w:proofErr w:type="gramStart"/>
      <w:r w:rsidRPr="00D10901">
        <w:rPr>
          <w:rStyle w:val="c2"/>
          <w:rFonts w:eastAsiaTheme="majorEastAsia"/>
          <w:color w:val="000000"/>
        </w:rPr>
        <w:t>числе  с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использованием проектной деятельности на уроках и в доступной социальной практике.</w:t>
      </w:r>
    </w:p>
    <w:p w:rsidR="00E4585C" w:rsidRPr="00D10901" w:rsidRDefault="00E4585C" w:rsidP="00D10901">
      <w:pPr>
        <w:pStyle w:val="c31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 xml:space="preserve"> Умение оценивать с позиций социальных норм собственные поступки и поступки других людей; умение слушать собеседника, понимать его точку зрения, признавать право другого человека на иное мнение.</w:t>
      </w:r>
    </w:p>
    <w:p w:rsidR="00E4585C" w:rsidRPr="00D10901" w:rsidRDefault="00E4585C" w:rsidP="00D10901">
      <w:pPr>
        <w:pStyle w:val="c31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4"/>
          <w:b/>
          <w:bCs/>
          <w:color w:val="000000"/>
        </w:rPr>
        <w:t>Предметные результаты</w:t>
      </w:r>
      <w:r w:rsidRPr="00D10901">
        <w:rPr>
          <w:rStyle w:val="c2"/>
          <w:rFonts w:eastAsiaTheme="majorEastAsia"/>
          <w:color w:val="000000"/>
        </w:rPr>
        <w:t> освоения программы учебного предмета: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Давать определения изученным понятиям.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Описывать демонстрационные и самостоятельно проведенные эксперименты.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Описывать и различать изученные классы неорганических и органических соединений, химические реакции.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Классифицировать изученные объекты и явления.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proofErr w:type="gramStart"/>
      <w:r w:rsidRPr="00D10901">
        <w:rPr>
          <w:rStyle w:val="c2"/>
          <w:rFonts w:eastAsiaTheme="majorEastAsia"/>
          <w:color w:val="000000"/>
        </w:rPr>
        <w:t>.Наблюдать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демонстрируемые и самостоятельно проводимые опыты и химические реакции, протекающие в природе и в быту.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Делать выводы и умозаключения из наблюдений изученных химических закономерностей, прогнозировать свойства неизученных веществ по аналогии со свойствами изученных.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Структурировать изученный материал.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proofErr w:type="spellStart"/>
      <w:r w:rsidRPr="00D10901">
        <w:rPr>
          <w:rStyle w:val="c2"/>
          <w:rFonts w:eastAsiaTheme="majorEastAsia"/>
          <w:color w:val="000000"/>
        </w:rPr>
        <w:t>Инетрпретировать</w:t>
      </w:r>
      <w:proofErr w:type="spellEnd"/>
      <w:r w:rsidRPr="00D10901">
        <w:rPr>
          <w:rStyle w:val="c2"/>
          <w:rFonts w:eastAsiaTheme="majorEastAsia"/>
          <w:color w:val="000000"/>
        </w:rPr>
        <w:t xml:space="preserve"> химическую информацию, полученную из других источников.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Моделировать строение простейших молекул неорганических и органических веществ, кристаллов.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 xml:space="preserve">Анализировать и </w:t>
      </w:r>
      <w:proofErr w:type="gramStart"/>
      <w:r w:rsidRPr="00D10901">
        <w:rPr>
          <w:rStyle w:val="c2"/>
          <w:rFonts w:eastAsiaTheme="majorEastAsia"/>
          <w:color w:val="000000"/>
        </w:rPr>
        <w:t>оценивать  последствия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для окружающей среды бытовой и производственной деятельности человека, связанной с переработкой веществ.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>Проводить химический эксперимент.</w:t>
      </w:r>
    </w:p>
    <w:p w:rsidR="00E4585C" w:rsidRPr="00D10901" w:rsidRDefault="00E4585C" w:rsidP="00D10901">
      <w:pPr>
        <w:pStyle w:val="c31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D10901">
        <w:rPr>
          <w:rStyle w:val="c2"/>
          <w:rFonts w:eastAsiaTheme="majorEastAsia"/>
          <w:color w:val="000000"/>
        </w:rPr>
        <w:t xml:space="preserve">Оказывать первую помощь при отравлениях, ожогах и других травмах, связанных </w:t>
      </w:r>
      <w:proofErr w:type="gramStart"/>
      <w:r w:rsidRPr="00D10901">
        <w:rPr>
          <w:rStyle w:val="c2"/>
          <w:rFonts w:eastAsiaTheme="majorEastAsia"/>
          <w:color w:val="000000"/>
        </w:rPr>
        <w:t>с  веществами</w:t>
      </w:r>
      <w:proofErr w:type="gramEnd"/>
      <w:r w:rsidRPr="00D10901">
        <w:rPr>
          <w:rStyle w:val="c2"/>
          <w:rFonts w:eastAsiaTheme="majorEastAsia"/>
          <w:color w:val="000000"/>
        </w:rPr>
        <w:t xml:space="preserve"> и лабораторным оборудованием.</w:t>
      </w:r>
    </w:p>
    <w:p w:rsidR="00E4585C" w:rsidRPr="00D10901" w:rsidRDefault="00E4585C" w:rsidP="00D10901">
      <w:pPr>
        <w:shd w:val="clear" w:color="auto" w:fill="FFFFFF"/>
        <w:spacing w:after="0"/>
        <w:ind w:firstLine="71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10901" w:rsidRPr="00D10901" w:rsidRDefault="00D10901" w:rsidP="00D10901">
      <w:pPr>
        <w:shd w:val="clear" w:color="auto" w:fill="FFFFFF"/>
        <w:spacing w:after="0"/>
        <w:ind w:firstLine="71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11 класс</w:t>
      </w:r>
    </w:p>
    <w:p w:rsidR="00E4585C" w:rsidRPr="00D10901" w:rsidRDefault="00E4585C" w:rsidP="00D10901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4585C" w:rsidRPr="00D10901" w:rsidRDefault="00E4585C" w:rsidP="00D10901">
      <w:pPr>
        <w:shd w:val="clear" w:color="auto" w:fill="FFFFFF"/>
        <w:spacing w:after="0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Личностные результаты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Развитие познавательных интересов и интеллектуальных способностей в процессе самостоятельного приобретения химических знаний с использованием различных источников информации, в том числе компьютерных.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убежденности в позитивной роли химии в жизни современного общества, необходимости химически грамотного отношения к своему здоровью и окружающей среде.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 чувства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гордости за российскую химическую науку, гуманизм, отношение   к труду, целеустремленность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целостного, социально ориентированного взгляда на мир в его органичном единстве и разнообразии природы.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уважительного отношения к иному мнению.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навыками адаптации в динамично изменяющемся и развивающемся мире.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Принятие и освоение социальной роли обучающегося, развитие мотивов учебной деятельности и формирование личностного смысла учения.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самостоятельности и личностной ответственности за свои поступки, в том числе и информационной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деятельности,  на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основе представлений о нравственных нормах, социальной справедливости и свободе.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эстетических потребностей, ценностей и чувств.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эстетических чувств, доброжелательности и эмоционально-нравственной отзывчивости, понимания и сопереживания чувствам других людей.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навыков сотрудничества со взрослыми и сверстниками в различных социальных ситуациях, умения не создавать конфликтов и находить выход из спорных ситуаций.</w:t>
      </w:r>
    </w:p>
    <w:p w:rsidR="00E4585C" w:rsidRPr="00D10901" w:rsidRDefault="00E4585C" w:rsidP="00D10901">
      <w:pPr>
        <w:numPr>
          <w:ilvl w:val="0"/>
          <w:numId w:val="12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Формирование установки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 безопасный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здоровый образ жизни, мотивации к творческому труду, к работе на результат, бережному отношению к материальным и духовным ценностям.</w:t>
      </w:r>
    </w:p>
    <w:p w:rsidR="00E4585C" w:rsidRPr="00D10901" w:rsidRDefault="00E4585C" w:rsidP="00D1090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D10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Метапредметные</w:t>
      </w:r>
      <w:proofErr w:type="spellEnd"/>
      <w:r w:rsidRPr="00D10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результаты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Применение полученных знаний и умений для безопасного использования веществ и материалов в быту, сельском хозяйстве и на производстве.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 практических задач в повседневной жизни, предупреждения явлений, наносящих вред здоровью человека и окружающей среде.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Овладение способностью принимать и сохранять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цели  и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задачи учебной деятельности, поиска средств ее осуществления.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умения планировать, контролировать и оценивать учебные действия в соответствии с поставленной задачей и условиями ее реализации, определять наиболее эффективные способы достижения результата.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знаково-символических средств представления информации.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Активное использование речевых средств и средств для решения коммуникативных и познавательных задач.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различных способов поиска (в справочных источниках), сбора, обработки, анализа, организации и передачи информации.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навыками смыслового чтения текстов в соответствии с целями и задачами: осознанно строить речевое высказывание в соответствии с задачами коммуникации и составлять тексты в устной и письменной формах.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Овладение логическими действиями сравнения, анализа, синтеза, обобщения, классификации по родовым признакам, установления аналогий и причинно-следственных связей, построения рассуждений, отнесения к известным понятиям.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слушать собеседника и вести диалог, признавать возможность существования различных точек зрения и права иметь свою, излагать свое мнение и аргументировать свою точку зрения и оценки событий.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Определение общей цели и путей ее достижения; умения договариваться о распределении функций и ролей в совместной деятельности; осуществлять взаимный контроль в совместной деятельности; адекватно оценивать собственное поведение и поведение6 окружающих.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конструктивно разрешать конфликты посредствам учета интересов сторон и сотрудничества.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Овладение   сведениями о сущности и особенностях объектов, процессов и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явлений  в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соответствии с содержанием учебного предмета « Химия».</w:t>
      </w:r>
    </w:p>
    <w:p w:rsidR="00E4585C" w:rsidRPr="00D10901" w:rsidRDefault="00E4585C" w:rsidP="00D10901">
      <w:pPr>
        <w:numPr>
          <w:ilvl w:val="0"/>
          <w:numId w:val="13"/>
        </w:numPr>
        <w:shd w:val="clear" w:color="auto" w:fill="FFFFFF"/>
        <w:spacing w:after="0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Овладение базовыми предметными и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межпредметными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понятиями, отражающими существенные связи и отношения между объектами и процессами.</w:t>
      </w:r>
    </w:p>
    <w:p w:rsidR="00E4585C" w:rsidRPr="00D10901" w:rsidRDefault="00E4585C" w:rsidP="00D1090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 результаты  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знаний основ химической науки: важнейших факторов, понятий, химических законов и теорий, языка науки, доступных обобщений мировоззренческого характера.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Усвоение учащимися важнейших знаний об основных понятиях и законах химии, химической символике.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умений наблюдать и объяснять химические явления, происходящие в природе, лаборатории, в повседневной жизни.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учащимися умениями производить расчеты на основе химических формул веществ и уравнений химических реакций;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специальных умений: обращаться с веществами, выполнять несложные эксперименты, соблюдая правила техники безопасности; грамотно применять химические знания в общении с природой и в повседневной жизни.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Раскрытие гуманистической направленности химии, ее возрастающей роли в решении главных проблем, стоящих перед человечеством, и вклада в научную картину мира.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личности обучающихся: их интеллектуальное и нравственное совершенствование, формирование у них гуманистических отношений и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экологически  целесообразного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поведения в быту и в процессе трудовой деятельности.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познавательных интересов и интеллектуальных способностей учащихся в процессе проведения химического эксперимента самостоятельного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приобретения  знаний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соответствии с возникающими жизненными потребностями;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отношения к химии как к одному из фундаментальных компонентов естествознания и элементу общечеловеческой культуры;</w:t>
      </w:r>
    </w:p>
    <w:p w:rsidR="00E4585C" w:rsidRPr="00D10901" w:rsidRDefault="00E4585C" w:rsidP="00D10901">
      <w:pPr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Применение учащимися полученных знаний и умений для безопасного использования веществ и материалов в быту, сельском хозяйстве и на производстве, решения практических задач в повседневной жизни, предупреждения явлений, наносящих вред здоровью человека и окружающей среде (развитие экологической культуры учащихся).</w:t>
      </w:r>
    </w:p>
    <w:p w:rsidR="00E4585C" w:rsidRPr="00D10901" w:rsidRDefault="00E4585C" w:rsidP="00D10901">
      <w:pPr>
        <w:shd w:val="clear" w:color="auto" w:fill="FFFFFF"/>
        <w:spacing w:after="0"/>
        <w:ind w:left="4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4585C" w:rsidRPr="00D10901" w:rsidRDefault="00E4585C" w:rsidP="00D10901">
      <w:pPr>
        <w:shd w:val="clear" w:color="auto" w:fill="FFFFFF"/>
        <w:spacing w:after="0"/>
        <w:ind w:left="4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E4585C" w:rsidRPr="00D10901" w:rsidRDefault="00E4585C" w:rsidP="00D10901">
      <w:pPr>
        <w:rPr>
          <w:rFonts w:ascii="Times New Roman" w:hAnsi="Times New Roman" w:cs="Times New Roman"/>
          <w:sz w:val="24"/>
          <w:szCs w:val="24"/>
          <w:lang w:eastAsia="ru-RU"/>
        </w:rPr>
      </w:pPr>
    </w:p>
    <w:bookmarkEnd w:id="0"/>
    <w:bookmarkEnd w:id="1"/>
    <w:p w:rsidR="005C5814" w:rsidRPr="00D10901" w:rsidRDefault="005C5814" w:rsidP="00D10901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b/>
          <w:bCs/>
          <w:caps/>
          <w:color w:val="C00000"/>
          <w:sz w:val="24"/>
          <w:szCs w:val="24"/>
          <w:highlight w:val="white"/>
          <w:lang w:eastAsia="zh-CN"/>
        </w:rPr>
      </w:pPr>
      <w:r w:rsidRPr="00D10901">
        <w:rPr>
          <w:rFonts w:ascii="Times New Roman" w:eastAsia="Times New Roman" w:hAnsi="Times New Roman"/>
          <w:b/>
          <w:bCs/>
          <w:caps/>
          <w:color w:val="C00000"/>
          <w:sz w:val="24"/>
          <w:szCs w:val="24"/>
          <w:highlight w:val="white"/>
          <w:lang w:eastAsia="zh-CN"/>
        </w:rPr>
        <w:lastRenderedPageBreak/>
        <w:t>СОДЕРЖАНИЕ УЧЕБНОГО ПРЕДМЕТА, КУРСА</w:t>
      </w:r>
    </w:p>
    <w:p w:rsidR="0007734A" w:rsidRPr="00D10901" w:rsidRDefault="0007734A" w:rsidP="00D10901">
      <w:pPr>
        <w:keepNext/>
        <w:keepLines/>
        <w:suppressAutoHyphens/>
        <w:spacing w:after="0"/>
        <w:ind w:firstLine="709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10 класс</w:t>
      </w:r>
    </w:p>
    <w:p w:rsidR="0007734A" w:rsidRPr="00D10901" w:rsidRDefault="0007734A" w:rsidP="00D10901">
      <w:pPr>
        <w:suppressAutoHyphens/>
        <w:spacing w:after="0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Основы органической химии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1.Теория химического строения органических соединений. Природа химических связей (4ч)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Появление и развитие органической химии как науки. Предмет органической химии. Место и значение органической химии в системе естественных наук.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Химическое строение как порядок соединения атомов в молекуле согласно их валентности. Основные положения теории химического строения органических соединений А.М. Бутлерова. Углеродный скелет органической молекулы. Кратность химической связи. Зависимость свойств веществ от химического строения молекул. Изомерия и изомеры. Понятие о функциональной группе. Принципы классификации органических соединений. Систематическая международная номенклатура и принципы образования названий органических соединений.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Образцы органических веществ. Модели молекул органических веществ.</w:t>
      </w:r>
    </w:p>
    <w:p w:rsidR="0007734A" w:rsidRPr="00D10901" w:rsidRDefault="0007734A" w:rsidP="00D10901">
      <w:pPr>
        <w:pStyle w:val="a4"/>
        <w:numPr>
          <w:ilvl w:val="0"/>
          <w:numId w:val="1"/>
        </w:num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</w:rPr>
        <w:t>Углеводороды (</w:t>
      </w:r>
      <w:r w:rsidRPr="00D10901">
        <w:rPr>
          <w:rFonts w:ascii="Times New Roman" w:hAnsi="Times New Roman"/>
          <w:b/>
          <w:sz w:val="24"/>
          <w:szCs w:val="24"/>
          <w:lang w:val="ru-RU"/>
        </w:rPr>
        <w:t>10</w:t>
      </w:r>
      <w:r w:rsidRPr="00D10901">
        <w:rPr>
          <w:rFonts w:ascii="Times New Roman" w:hAnsi="Times New Roman"/>
          <w:b/>
          <w:sz w:val="24"/>
          <w:szCs w:val="24"/>
        </w:rPr>
        <w:t>ч)</w:t>
      </w:r>
    </w:p>
    <w:p w:rsidR="0007734A" w:rsidRPr="00D10901" w:rsidRDefault="0007734A" w:rsidP="00D10901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2.1 Предельные углеводороды -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алканы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 (2ч)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Алканы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. </w:t>
      </w:r>
      <w:r w:rsidRPr="00D10901">
        <w:rPr>
          <w:rFonts w:ascii="Times New Roman" w:hAnsi="Times New Roman" w:cs="Times New Roman"/>
          <w:i/>
          <w:sz w:val="24"/>
          <w:szCs w:val="24"/>
        </w:rPr>
        <w:t>Строение молекулы метана</w:t>
      </w:r>
      <w:r w:rsidRPr="00D10901">
        <w:rPr>
          <w:rFonts w:ascii="Times New Roman" w:hAnsi="Times New Roman" w:cs="Times New Roman"/>
          <w:sz w:val="24"/>
          <w:szCs w:val="24"/>
        </w:rPr>
        <w:t xml:space="preserve">. Гомологический ряд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алканов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. Гомологи. Номенклатура. Изомерия углеродного скелета. Закономерности изменения физических свойств. </w:t>
      </w:r>
      <w:r w:rsidRPr="00D10901">
        <w:rPr>
          <w:rFonts w:ascii="Times New Roman" w:hAnsi="Times New Roman" w:cs="Times New Roman"/>
          <w:i/>
          <w:sz w:val="24"/>
          <w:szCs w:val="24"/>
        </w:rPr>
        <w:t xml:space="preserve">Понятие о </w:t>
      </w:r>
      <w:proofErr w:type="spellStart"/>
      <w:r w:rsidRPr="00D10901">
        <w:rPr>
          <w:rFonts w:ascii="Times New Roman" w:hAnsi="Times New Roman" w:cs="Times New Roman"/>
          <w:i/>
          <w:sz w:val="24"/>
          <w:szCs w:val="24"/>
        </w:rPr>
        <w:t>циклоалканах</w:t>
      </w:r>
      <w:proofErr w:type="spellEnd"/>
      <w:r w:rsidRPr="00D10901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D10901">
        <w:rPr>
          <w:rFonts w:ascii="Times New Roman" w:hAnsi="Times New Roman" w:cs="Times New Roman"/>
          <w:sz w:val="24"/>
          <w:szCs w:val="24"/>
        </w:rPr>
        <w:t xml:space="preserve">Химические свойства (на примере метана и этана): реакции замещения (галогенирование), дегидрирования как способы получения важнейших соединений в органическом синтезе. Горение метана как один из основных источников тепла в промышленности и быту. Нахождение в природе и применение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алканов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            Отношение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алканов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 к растворам перманганата калия и бромной воде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 xml:space="preserve">            Лабораторные опыты </w:t>
      </w:r>
    </w:p>
    <w:p w:rsidR="0007734A" w:rsidRPr="00D10901" w:rsidRDefault="0007734A" w:rsidP="00D10901">
      <w:pPr>
        <w:pStyle w:val="a4"/>
        <w:numPr>
          <w:ilvl w:val="0"/>
          <w:numId w:val="3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</w:rPr>
        <w:t>Изготовление моделей углеводородов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 xml:space="preserve">            Расчётные задачи </w:t>
      </w:r>
    </w:p>
    <w:p w:rsidR="0007734A" w:rsidRPr="00D10901" w:rsidRDefault="0007734A" w:rsidP="00D10901">
      <w:pPr>
        <w:pStyle w:val="a4"/>
        <w:numPr>
          <w:ilvl w:val="0"/>
          <w:numId w:val="4"/>
        </w:numPr>
        <w:tabs>
          <w:tab w:val="left" w:pos="708"/>
        </w:tabs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Нахождение молекулярной формулы органического вещества по его плотности и массовым долям элементов, входящих в его состав, или по продуктам сгорания.</w:t>
      </w:r>
    </w:p>
    <w:p w:rsidR="0007734A" w:rsidRPr="00D10901" w:rsidRDefault="00D10901" w:rsidP="00D10901">
      <w:pPr>
        <w:tabs>
          <w:tab w:val="left" w:pos="4500"/>
        </w:tabs>
        <w:suppressAutoHyphens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7734A" w:rsidRPr="00D10901">
        <w:rPr>
          <w:rFonts w:ascii="Times New Roman" w:eastAsia="Calibri" w:hAnsi="Times New Roman" w:cs="Times New Roman"/>
          <w:sz w:val="24"/>
          <w:szCs w:val="24"/>
        </w:rPr>
        <w:t>2.2. Непредельные углеводороды (</w:t>
      </w:r>
      <w:proofErr w:type="spellStart"/>
      <w:r w:rsidR="0007734A" w:rsidRPr="00D10901">
        <w:rPr>
          <w:rFonts w:ascii="Times New Roman" w:eastAsia="Calibri" w:hAnsi="Times New Roman" w:cs="Times New Roman"/>
          <w:sz w:val="24"/>
          <w:szCs w:val="24"/>
        </w:rPr>
        <w:t>алкены</w:t>
      </w:r>
      <w:proofErr w:type="spellEnd"/>
      <w:r w:rsidR="0007734A" w:rsidRPr="00D1090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07734A" w:rsidRPr="00D10901">
        <w:rPr>
          <w:rFonts w:ascii="Times New Roman" w:eastAsia="Calibri" w:hAnsi="Times New Roman" w:cs="Times New Roman"/>
          <w:sz w:val="24"/>
          <w:szCs w:val="24"/>
        </w:rPr>
        <w:t>алкадиены</w:t>
      </w:r>
      <w:proofErr w:type="spellEnd"/>
      <w:r w:rsidR="0007734A" w:rsidRPr="00D1090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="0007734A" w:rsidRPr="00D10901">
        <w:rPr>
          <w:rFonts w:ascii="Times New Roman" w:eastAsia="Calibri" w:hAnsi="Times New Roman" w:cs="Times New Roman"/>
          <w:sz w:val="24"/>
          <w:szCs w:val="24"/>
        </w:rPr>
        <w:t>алкины</w:t>
      </w:r>
      <w:proofErr w:type="spellEnd"/>
      <w:r w:rsidR="0007734A" w:rsidRPr="00D10901">
        <w:rPr>
          <w:rFonts w:ascii="Times New Roman" w:eastAsia="Calibri" w:hAnsi="Times New Roman" w:cs="Times New Roman"/>
          <w:sz w:val="24"/>
          <w:szCs w:val="24"/>
        </w:rPr>
        <w:t>)  (</w:t>
      </w:r>
      <w:proofErr w:type="gramEnd"/>
      <w:r w:rsidR="0007734A" w:rsidRPr="00D10901">
        <w:rPr>
          <w:rFonts w:ascii="Times New Roman" w:eastAsia="Calibri" w:hAnsi="Times New Roman" w:cs="Times New Roman"/>
          <w:sz w:val="24"/>
          <w:szCs w:val="24"/>
        </w:rPr>
        <w:t>4ч)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Алкены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 xml:space="preserve">Строение молекулы этилена. 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Гомологический ряд </w:t>
      </w: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алкенов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. Номенклатура. Изомерия углеродного скелета и положения кратной связи в молекуле. Химические свойства (на примере этилена): реакции присоединения (галогенирование,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>гидрирование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, гидратация, </w:t>
      </w:r>
      <w:proofErr w:type="spellStart"/>
      <w:r w:rsidRPr="00D10901">
        <w:rPr>
          <w:rFonts w:ascii="Times New Roman" w:eastAsia="Calibri" w:hAnsi="Times New Roman" w:cs="Times New Roman"/>
          <w:i/>
          <w:sz w:val="24"/>
          <w:szCs w:val="24"/>
        </w:rPr>
        <w:t>гидрогалогенирование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>) как способ получения функциональных производных углеводородов, горения. Полимеризация этилена как основное направление его использования. Полиэтилен как крупнотоннажный продукт химического производства. Применение этилена.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Алкадиены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и каучуки. Понятие об </w:t>
      </w: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алкадиенах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как углеводородах с двумя двойными связями. Полимеризация дивинила (бутадиена-1,3) как способ получения синтетического каучука. Натуральный и синтетический каучуки. Вулканизация каучука. Резина. Применение каучука и резины.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Алкины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 xml:space="preserve">Строение молекулы ацетилена. 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Гомологический ряд </w:t>
      </w: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алкинов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. Номенклатура. Изомерия углеродного скелета и положения кратной связи в молекуле. Химические свойства (на примере ацетилена): реакции присоединения (галогенирование,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>гидрирование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, гидратация, </w:t>
      </w:r>
      <w:proofErr w:type="spellStart"/>
      <w:r w:rsidRPr="00D10901">
        <w:rPr>
          <w:rFonts w:ascii="Times New Roman" w:eastAsia="Calibri" w:hAnsi="Times New Roman" w:cs="Times New Roman"/>
          <w:i/>
          <w:sz w:val="24"/>
          <w:szCs w:val="24"/>
        </w:rPr>
        <w:lastRenderedPageBreak/>
        <w:t>гидрогалогенирование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>) как способ получения полимеров и других полезных продуктов. Горение ацетилена как источник высокотемпературного пламени для сварки и резки металлов. Применение ацетилена.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Модели молекул гомологов и изомеров. Знакомство с образцами каучуков.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Практические работы</w:t>
      </w:r>
    </w:p>
    <w:p w:rsidR="0007734A" w:rsidRPr="00D10901" w:rsidRDefault="0007734A" w:rsidP="00D10901">
      <w:pPr>
        <w:pStyle w:val="a4"/>
        <w:numPr>
          <w:ilvl w:val="0"/>
          <w:numId w:val="2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</w:rPr>
        <w:t>Получение этилена и изучение его свойств.</w:t>
      </w:r>
    </w:p>
    <w:p w:rsidR="0007734A" w:rsidRPr="00D10901" w:rsidRDefault="0007734A" w:rsidP="00D10901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2.3 Арены (1ч)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         Арены. Бензол как представитель ароматических углеводородов. </w:t>
      </w:r>
      <w:r w:rsidRPr="00D10901">
        <w:rPr>
          <w:rFonts w:ascii="Times New Roman" w:hAnsi="Times New Roman" w:cs="Times New Roman"/>
          <w:i/>
          <w:sz w:val="24"/>
          <w:szCs w:val="24"/>
        </w:rPr>
        <w:t>Строение молекулы бензола.</w:t>
      </w:r>
      <w:r w:rsidRPr="00D10901">
        <w:rPr>
          <w:rFonts w:ascii="Times New Roman" w:hAnsi="Times New Roman" w:cs="Times New Roman"/>
          <w:sz w:val="24"/>
          <w:szCs w:val="24"/>
        </w:rPr>
        <w:t xml:space="preserve"> Химические свойства: реакции замещения (галогенирование) как способ получения химических средств защиты растений, присоединения (гидрирование) как доказательство непредельного характера бензола. Реакция горения. Применение бензола.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Расчётные задачи</w:t>
      </w:r>
    </w:p>
    <w:p w:rsidR="0007734A" w:rsidRPr="00D10901" w:rsidRDefault="0007734A" w:rsidP="00D10901">
      <w:pPr>
        <w:pStyle w:val="a4"/>
        <w:numPr>
          <w:ilvl w:val="0"/>
          <w:numId w:val="2"/>
        </w:numPr>
        <w:tabs>
          <w:tab w:val="left" w:pos="708"/>
        </w:tabs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Расчеты массовой или объемной доли выхода продукта реакции от теоретически возможного.</w:t>
      </w:r>
    </w:p>
    <w:p w:rsidR="0007734A" w:rsidRPr="00D10901" w:rsidRDefault="0007734A" w:rsidP="00D10901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2.4 Природные источники и переработка углеводородов. (3ч)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Химия и энергетика. Природные источники углеводородов. Природный и попутный нефтяной газы, их состав и использование. Состав нефти и ее переработка. Нефтепродукты. Октановое число бензина. Охрана окружающей среды при нефтепереработке и транспортировке нефтепродуктов. Альтернативные источники </w:t>
      </w:r>
      <w:proofErr w:type="spellStart"/>
      <w:proofErr w:type="gramStart"/>
      <w:r w:rsidRPr="00D10901">
        <w:rPr>
          <w:rFonts w:ascii="Times New Roman" w:hAnsi="Times New Roman" w:cs="Times New Roman"/>
          <w:sz w:val="24"/>
          <w:szCs w:val="24"/>
        </w:rPr>
        <w:t>энергии.Природный</w:t>
      </w:r>
      <w:proofErr w:type="spellEnd"/>
      <w:proofErr w:type="gramEnd"/>
      <w:r w:rsidRPr="00D10901">
        <w:rPr>
          <w:rFonts w:ascii="Times New Roman" w:hAnsi="Times New Roman" w:cs="Times New Roman"/>
          <w:sz w:val="24"/>
          <w:szCs w:val="24"/>
        </w:rPr>
        <w:t xml:space="preserve"> газ. Нефть. Попутные нефтяные газы. Каменный уголь. Перегонка нефти. Ректификационная колонна. Бензин. Лигроин. Керосин. Крекинг нефтепродуктов. Пиролиз.</w:t>
      </w:r>
    </w:p>
    <w:p w:rsidR="0007734A" w:rsidRPr="00D10901" w:rsidRDefault="0007734A" w:rsidP="00D10901">
      <w:pPr>
        <w:suppressAutoHyphens/>
        <w:spacing w:after="0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Ознакомление с коллекцией «Нефть и продукты её переработки»</w:t>
      </w:r>
    </w:p>
    <w:p w:rsidR="0007734A" w:rsidRPr="00D10901" w:rsidRDefault="0007734A" w:rsidP="00D10901">
      <w:pPr>
        <w:pStyle w:val="a4"/>
        <w:suppressAutoHyphens/>
        <w:spacing w:after="0"/>
        <w:ind w:left="1069"/>
        <w:jc w:val="both"/>
        <w:rPr>
          <w:rFonts w:ascii="Times New Roman" w:hAnsi="Times New Roman"/>
          <w:b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  <w:lang w:val="ru-RU"/>
        </w:rPr>
        <w:t>3.Кислородсодержащие органические соединения (12ч)</w:t>
      </w:r>
    </w:p>
    <w:p w:rsidR="0007734A" w:rsidRPr="00D10901" w:rsidRDefault="0007734A" w:rsidP="00D10901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3.1 Спирты и фенолы (3ч)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       Спирты. Классификация, номенклатура, изомерия спиртов. Метанол и этанол как представители предельных одноатомных спиртов. Химические свойства (на примере метанола и этанола): взаимодействие с натрием как способ установления наличия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гидроксогруппы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, реакция с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галогеноводородами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 как способ получения растворителей, дегидратация как способ получения этилена. Реакция горения: спирты как топливо. Применение метанола и этанола. Физиологическое действие метанола и этанола на организм человека. Этиленгликоль и глицерин как представители предельных многоатомных спиртов. Качественная реакция на многоатомные спирты и ее применение для распознавания глицерина в составе косметических средств. Практическое применение этиленгликоля и глицерина.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Фенол. Строение молекулы фенола.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>Взаимное влияние атомов в молекуле фенола. Химические свойства: взаимодействие с натрием, гидроксидом натрия, бромом.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Применение фенола.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Расчётные задачи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3.Расчеты массы (объема, количества вещества) продуктов реакции, если одно из веществ дано в избытке (имеет примеси).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Лабораторные опыты</w:t>
      </w:r>
    </w:p>
    <w:p w:rsidR="0007734A" w:rsidRPr="00D10901" w:rsidRDefault="0007734A" w:rsidP="00D10901">
      <w:pPr>
        <w:pStyle w:val="a4"/>
        <w:numPr>
          <w:ilvl w:val="0"/>
          <w:numId w:val="2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  <w:lang w:val="ru-RU"/>
        </w:rPr>
        <w:t>Окисление этанола оксидом меди (</w:t>
      </w:r>
      <w:r w:rsidRPr="00D10901">
        <w:rPr>
          <w:rFonts w:ascii="Times New Roman" w:hAnsi="Times New Roman"/>
          <w:sz w:val="24"/>
          <w:szCs w:val="24"/>
          <w:lang w:val="en-US"/>
        </w:rPr>
        <w:t>II</w:t>
      </w:r>
      <w:r w:rsidRPr="00D10901">
        <w:rPr>
          <w:rFonts w:ascii="Times New Roman" w:hAnsi="Times New Roman"/>
          <w:sz w:val="24"/>
          <w:szCs w:val="24"/>
          <w:lang w:val="ru-RU"/>
        </w:rPr>
        <w:t>).</w:t>
      </w:r>
    </w:p>
    <w:p w:rsidR="0007734A" w:rsidRPr="00D10901" w:rsidRDefault="0007734A" w:rsidP="00D10901">
      <w:pPr>
        <w:pStyle w:val="a4"/>
        <w:numPr>
          <w:ilvl w:val="0"/>
          <w:numId w:val="2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  <w:lang w:val="ru-RU"/>
        </w:rPr>
        <w:t>Растворение глицерина в воде и реакция его с гидроксидом меди (</w:t>
      </w:r>
      <w:r w:rsidRPr="00D10901">
        <w:rPr>
          <w:rFonts w:ascii="Times New Roman" w:hAnsi="Times New Roman"/>
          <w:sz w:val="24"/>
          <w:szCs w:val="24"/>
          <w:lang w:val="en-US"/>
        </w:rPr>
        <w:t>II</w:t>
      </w:r>
      <w:r w:rsidRPr="00D10901">
        <w:rPr>
          <w:rFonts w:ascii="Times New Roman" w:hAnsi="Times New Roman"/>
          <w:sz w:val="24"/>
          <w:szCs w:val="24"/>
          <w:lang w:val="ru-RU"/>
        </w:rPr>
        <w:t>).</w:t>
      </w:r>
    </w:p>
    <w:p w:rsidR="0007734A" w:rsidRPr="00D10901" w:rsidRDefault="0007734A" w:rsidP="00D10901">
      <w:pPr>
        <w:suppressAutoHyphens/>
        <w:spacing w:after="0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lastRenderedPageBreak/>
        <w:t>3.</w:t>
      </w:r>
      <w:proofErr w:type="gramStart"/>
      <w:r w:rsidRPr="00D10901">
        <w:rPr>
          <w:rFonts w:ascii="Times New Roman" w:hAnsi="Times New Roman" w:cs="Times New Roman"/>
          <w:sz w:val="24"/>
          <w:szCs w:val="24"/>
        </w:rPr>
        <w:t>2.Альдегиды</w:t>
      </w:r>
      <w:proofErr w:type="gramEnd"/>
      <w:r w:rsidRPr="00D10901">
        <w:rPr>
          <w:rFonts w:ascii="Times New Roman" w:hAnsi="Times New Roman" w:cs="Times New Roman"/>
          <w:sz w:val="24"/>
          <w:szCs w:val="24"/>
        </w:rPr>
        <w:t xml:space="preserve">  и карбоновые кислоты (3ч)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Альдегиды.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Метаналь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 (формальдегид) и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этаналь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 (ацетальдегид) как представители предельных альдегидов. Качественные реакции на карбонильную группу (реакция «серебряного зеркала», взаимодействие с гидроксидом меди (II) и их применение для обнаружения предельных альдегидов в промышленных сточных водах. Токсичность альдегидов. Применение формальдегида и ацетальдегида.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Карбоновые кислоты. Уксусная кислота как представитель предельных одноосновных карбоновых кислот. Применение уксусной кислоты. Представление о высших карбоновых кислотах. Химические свойства (на примере уксусной кислоты): реакции с металлами, основными оксидами, основаниями и солями как подтверждение сходства с неорганическими кислотами. Реакция этерификации как способ получения сложных эфиров. 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Растворение в ацетоне различных органических веществ.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Лабораторные опыты</w:t>
      </w:r>
    </w:p>
    <w:p w:rsidR="0007734A" w:rsidRPr="00D10901" w:rsidRDefault="0007734A" w:rsidP="00D10901">
      <w:pPr>
        <w:pStyle w:val="a4"/>
        <w:numPr>
          <w:ilvl w:val="0"/>
          <w:numId w:val="2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  <w:lang w:val="ru-RU"/>
        </w:rPr>
        <w:t xml:space="preserve">Окисление </w:t>
      </w:r>
      <w:proofErr w:type="spellStart"/>
      <w:r w:rsidRPr="00D10901">
        <w:rPr>
          <w:rFonts w:ascii="Times New Roman" w:hAnsi="Times New Roman"/>
          <w:sz w:val="24"/>
          <w:szCs w:val="24"/>
          <w:lang w:val="ru-RU"/>
        </w:rPr>
        <w:t>метаналя</w:t>
      </w:r>
      <w:proofErr w:type="spellEnd"/>
      <w:r w:rsidRPr="00D10901">
        <w:rPr>
          <w:rFonts w:ascii="Times New Roman" w:hAnsi="Times New Roman"/>
          <w:sz w:val="24"/>
          <w:szCs w:val="24"/>
          <w:lang w:val="ru-RU"/>
        </w:rPr>
        <w:t xml:space="preserve"> (</w:t>
      </w:r>
      <w:proofErr w:type="spellStart"/>
      <w:r w:rsidRPr="00D10901">
        <w:rPr>
          <w:rFonts w:ascii="Times New Roman" w:hAnsi="Times New Roman"/>
          <w:sz w:val="24"/>
          <w:szCs w:val="24"/>
          <w:lang w:val="ru-RU"/>
        </w:rPr>
        <w:t>этаналя</w:t>
      </w:r>
      <w:proofErr w:type="spellEnd"/>
      <w:r w:rsidRPr="00D10901">
        <w:rPr>
          <w:rFonts w:ascii="Times New Roman" w:hAnsi="Times New Roman"/>
          <w:sz w:val="24"/>
          <w:szCs w:val="24"/>
          <w:lang w:val="ru-RU"/>
        </w:rPr>
        <w:t>) оксидом серебра (</w:t>
      </w:r>
      <w:r w:rsidRPr="00D10901">
        <w:rPr>
          <w:rFonts w:ascii="Times New Roman" w:hAnsi="Times New Roman"/>
          <w:sz w:val="24"/>
          <w:szCs w:val="24"/>
        </w:rPr>
        <w:t>I</w:t>
      </w:r>
      <w:r w:rsidRPr="00D10901">
        <w:rPr>
          <w:rFonts w:ascii="Times New Roman" w:hAnsi="Times New Roman"/>
          <w:sz w:val="24"/>
          <w:szCs w:val="24"/>
          <w:lang w:val="ru-RU"/>
        </w:rPr>
        <w:t>).</w:t>
      </w:r>
    </w:p>
    <w:p w:rsidR="0007734A" w:rsidRPr="00D10901" w:rsidRDefault="0007734A" w:rsidP="00D1090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</w:rPr>
        <w:t xml:space="preserve">Окисление </w:t>
      </w:r>
      <w:proofErr w:type="spellStart"/>
      <w:r w:rsidRPr="00D10901">
        <w:rPr>
          <w:rFonts w:ascii="Times New Roman" w:hAnsi="Times New Roman"/>
          <w:sz w:val="24"/>
          <w:szCs w:val="24"/>
        </w:rPr>
        <w:t>метаналя</w:t>
      </w:r>
      <w:proofErr w:type="spellEnd"/>
      <w:r w:rsidRPr="00D10901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D10901">
        <w:rPr>
          <w:rFonts w:ascii="Times New Roman" w:hAnsi="Times New Roman"/>
          <w:sz w:val="24"/>
          <w:szCs w:val="24"/>
        </w:rPr>
        <w:t>этаналя</w:t>
      </w:r>
      <w:proofErr w:type="spellEnd"/>
      <w:r w:rsidRPr="00D10901">
        <w:rPr>
          <w:rFonts w:ascii="Times New Roman" w:hAnsi="Times New Roman"/>
          <w:sz w:val="24"/>
          <w:szCs w:val="24"/>
        </w:rPr>
        <w:t>) гидроксидом меди(II).</w:t>
      </w:r>
    </w:p>
    <w:p w:rsidR="0007734A" w:rsidRPr="00D10901" w:rsidRDefault="0007734A" w:rsidP="00D10901">
      <w:pPr>
        <w:suppressAutoHyphens/>
        <w:spacing w:after="0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3.3 Сложные эфиры. Жиры (2ч)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Сложные эфиры и жиры. Сложные эфиры как продукты взаимодействия карбоновых кислот со спиртами. Применение сложных эфиров в пищевой и парфюмерной промышленности. Жиры как сложные эфиры глицерина и высших карбоновых кислот. Растительные и животные жиры, их состав. Распознавание растительных жиров на основании их непредельного характера. Применение жиров. Гидролиз или омыление жиров как способ промышленного получения солей высших карбоновых кислот.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Мылá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 как соли высших карбоновых кислот. Моющие свойства мыла.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Образцы моющих и чистящих средств.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Лабораторные опыты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6.Растворимость жиров.</w:t>
      </w:r>
    </w:p>
    <w:p w:rsidR="0007734A" w:rsidRPr="00D10901" w:rsidRDefault="0007734A" w:rsidP="00D10901">
      <w:pPr>
        <w:suppressAutoHyphens/>
        <w:spacing w:after="0"/>
        <w:ind w:firstLine="72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3.4. Углеводы (4ч)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Углеводы. Классификация углеводов. Нахождение углеводов в природе. Глюкоза как </w:t>
      </w: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альдегидоспирт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. Брожение глюкозы. Сахароза.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>Гидролиз сахарозы.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Крахмал и целлюлоза как биологические полимеры. Химические свойства крахмала и целлюлозы (гидролиз, качественная реакция с йодом на крахмал и ее применение для обнаружения крахмала в продуктах питания). Применение и биологическая роль углеводов. Понятие об искусственных волокнах на примере ацетатного волокна.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Идентификация органических соединений.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 xml:space="preserve"> Генетическая связь между классами органических соединений. </w:t>
      </w:r>
      <w:r w:rsidRPr="00D10901">
        <w:rPr>
          <w:rFonts w:ascii="Times New Roman" w:eastAsia="Calibri" w:hAnsi="Times New Roman" w:cs="Times New Roman"/>
          <w:sz w:val="24"/>
          <w:szCs w:val="24"/>
        </w:rPr>
        <w:t>Типы химических реакций в органической химии.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Лабораторные опыты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7.Свойства глюкозы как </w:t>
      </w: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альдегидоспирта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8. Качественная реакция на крахмал.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Практические работы</w:t>
      </w:r>
    </w:p>
    <w:p w:rsidR="0007734A" w:rsidRPr="00D10901" w:rsidRDefault="0007734A" w:rsidP="00D10901">
      <w:pPr>
        <w:pStyle w:val="a4"/>
        <w:numPr>
          <w:ilvl w:val="0"/>
          <w:numId w:val="4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</w:rPr>
        <w:t>Решение экспериментальных задач по теме «Генетическая связь между классами органических соединений».</w:t>
      </w:r>
    </w:p>
    <w:p w:rsidR="0007734A" w:rsidRPr="00D10901" w:rsidRDefault="0007734A" w:rsidP="00D10901">
      <w:pPr>
        <w:suppressAutoHyphens/>
        <w:spacing w:after="0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lastRenderedPageBreak/>
        <w:t>4.Азотсодержащие органические соединения (5ч)</w:t>
      </w:r>
    </w:p>
    <w:p w:rsidR="0007734A" w:rsidRPr="00D10901" w:rsidRDefault="0007734A" w:rsidP="00D10901">
      <w:pPr>
        <w:suppressAutoHyphens/>
        <w:spacing w:after="0"/>
        <w:ind w:firstLine="7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Амины. Аминокислоты и белки. Состав и номенклатура. Аминокислоты как амфотерные органические соединения. Пептидная связь. Биологическое значение α-аминокислот. Области применения аминокислот. Белки как природные биополимеры. Состав и строение белков. Химические свойства белков: гидролиз, денатурация. Обнаружение белков при помощи качественных (цветных) реакций. Превращения белков пищи в организме. Биологические функции белков. Азотсодержащие гетероциклические соединения. Нуклеиновые кислоты. Химия и здоровье человека. Фармакологическая химия. Химия и здоровье. Лекарства, ферменты, витамины, гормоны, минеральные воды. Проблемы, связанные с применением лекарственных препаратов. Вредные привычки и факторы, разрушающие здоровье (курение, употребление алкоголя, наркомания). Рациональное питание.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>Пищевые добавки. Основы пищевой химии.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Лабораторные опыты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9.Цветные реакции на белки.</w:t>
      </w:r>
    </w:p>
    <w:p w:rsidR="0007734A" w:rsidRPr="00D10901" w:rsidRDefault="0007734A" w:rsidP="00D10901">
      <w:pPr>
        <w:suppressAutoHyphens/>
        <w:spacing w:after="0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5.Химия полимеров (5ч)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        Полимеры. Степень полимеризации. Мономер. Структурное звено.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Стереорегулярные полимеры. Полиэтилен. Полипропилен.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Термореактивные полимеры. Фенолформальдегидные смолы. Пластмассы.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Природный каучук. Резина. Эбонит.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Синтетические волокна. Капрон. Лавсан.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Образцы пластмасс, синтетических каучуков, волокон.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734A" w:rsidRPr="00D10901" w:rsidRDefault="0007734A" w:rsidP="00D10901">
      <w:pPr>
        <w:suppressAutoHyphens/>
        <w:spacing w:after="0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11 класс</w:t>
      </w:r>
    </w:p>
    <w:p w:rsidR="0007734A" w:rsidRPr="00D10901" w:rsidRDefault="0007734A" w:rsidP="00D10901">
      <w:pPr>
        <w:suppressAutoHyphens/>
        <w:spacing w:after="0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Теоретические основы химии (20ч)</w:t>
      </w:r>
    </w:p>
    <w:p w:rsidR="0007734A" w:rsidRPr="00D10901" w:rsidRDefault="0007734A" w:rsidP="00D10901">
      <w:pPr>
        <w:pStyle w:val="a4"/>
        <w:ind w:left="360"/>
        <w:jc w:val="center"/>
        <w:rPr>
          <w:rFonts w:ascii="Times New Roman" w:hAnsi="Times New Roman"/>
          <w:b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  <w:lang w:val="ru-RU"/>
        </w:rPr>
        <w:t>1.1Важнейшиее химические понятия и законы.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Химический элемент. Изотопы. Современная модель строения атома. Электронная конфигурация атома.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>Основное и возбужденные состояния атомов.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Классификация химических элементов (s-, p-, d-элементы). Особенности строения энергетических уровней атомов d-элементов. Закон сохранения массы веществ. Закон сохранения и превращения энергии. Периодическая система химических элементов Д.И. Менделеева. Физический смысл Периодического закона Д.И. Менделеева. Причины и закономерности изменения свойств элементов и их соединений по периодам и группам. Валентность и валентные возможности атомов.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Расчётные задачи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1.Расчеты объемных отношений газов при химических реакциях.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734A" w:rsidRPr="00D10901" w:rsidRDefault="0007734A" w:rsidP="00D10901">
      <w:pPr>
        <w:suppressAutoHyphens/>
        <w:spacing w:after="0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1.</w:t>
      </w:r>
      <w:proofErr w:type="gramStart"/>
      <w:r w:rsidRPr="00D10901">
        <w:rPr>
          <w:rFonts w:ascii="Times New Roman" w:eastAsia="Calibri" w:hAnsi="Times New Roman" w:cs="Times New Roman"/>
          <w:b/>
          <w:sz w:val="24"/>
          <w:szCs w:val="24"/>
        </w:rPr>
        <w:t>2.Строение</w:t>
      </w:r>
      <w:proofErr w:type="gramEnd"/>
      <w:r w:rsidRPr="00D10901">
        <w:rPr>
          <w:rFonts w:ascii="Times New Roman" w:eastAsia="Calibri" w:hAnsi="Times New Roman" w:cs="Times New Roman"/>
          <w:b/>
          <w:sz w:val="24"/>
          <w:szCs w:val="24"/>
        </w:rPr>
        <w:t xml:space="preserve"> вещества</w:t>
      </w:r>
    </w:p>
    <w:p w:rsidR="0007734A" w:rsidRPr="00D10901" w:rsidRDefault="0007734A" w:rsidP="00D10901">
      <w:pPr>
        <w:suppressAutoHyphens/>
        <w:spacing w:after="0"/>
        <w:ind w:firstLine="720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Строение вещества. Электронная природа химической связи. </w:t>
      </w:r>
      <w:proofErr w:type="spellStart"/>
      <w:r w:rsidRPr="00D10901">
        <w:rPr>
          <w:rFonts w:ascii="Times New Roman" w:eastAsia="Calibri" w:hAnsi="Times New Roman" w:cs="Times New Roman"/>
          <w:sz w:val="24"/>
          <w:szCs w:val="24"/>
        </w:rPr>
        <w:t>Электроотрицательность</w:t>
      </w:r>
      <w:proofErr w:type="spellEnd"/>
      <w:r w:rsidRPr="00D10901">
        <w:rPr>
          <w:rFonts w:ascii="Times New Roman" w:eastAsia="Calibri" w:hAnsi="Times New Roman" w:cs="Times New Roman"/>
          <w:sz w:val="24"/>
          <w:szCs w:val="24"/>
        </w:rPr>
        <w:t>.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Виды химической связи (ковалентная, ионная, металлическая, водородная) и механизмы ее образования.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 xml:space="preserve">Кристаллические и аморфные вещества. Типы кристаллических решеток (атомная,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lastRenderedPageBreak/>
        <w:t xml:space="preserve">молекулярная, ионная, металлическая). Зависимость физических свойств вещества от типа кристаллической решетки. </w:t>
      </w:r>
      <w:r w:rsidRPr="00D10901">
        <w:rPr>
          <w:rFonts w:ascii="Times New Roman" w:eastAsia="Calibri" w:hAnsi="Times New Roman" w:cs="Times New Roman"/>
          <w:sz w:val="24"/>
          <w:szCs w:val="24"/>
        </w:rPr>
        <w:t>Причины многообразия веществ.</w:t>
      </w:r>
    </w:p>
    <w:p w:rsidR="0007734A" w:rsidRPr="00D10901" w:rsidRDefault="0007734A" w:rsidP="00D10901">
      <w:pPr>
        <w:suppressAutoHyphens/>
        <w:spacing w:after="0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720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Модели ионных, атомных, молекулярных и металлических кристаллических решёток.</w:t>
      </w:r>
    </w:p>
    <w:p w:rsidR="0007734A" w:rsidRPr="00D10901" w:rsidRDefault="0007734A" w:rsidP="00D10901">
      <w:pPr>
        <w:pStyle w:val="a4"/>
        <w:numPr>
          <w:ilvl w:val="1"/>
          <w:numId w:val="3"/>
        </w:num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</w:rPr>
        <w:t xml:space="preserve">Химические реакции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Химические реакции. Гомогенные и гетерогенные реакции. Скорость реакции, ее зависимость от различных факторов: природы реагирующих веществ, концентрации реагирующих веществ, температуры, площади реакционной поверхности, наличия катализатора. Роль катализаторов в природе и промышленном производстве. Обратимость реакций. Химическое равновесие и его смещение под действием различных факторов (концентрация реагентов или продуктов реакции, давление, температура) для создания оптимальных условий протекания химических процессов. </w:t>
      </w:r>
    </w:p>
    <w:p w:rsidR="0007734A" w:rsidRPr="00D10901" w:rsidRDefault="0007734A" w:rsidP="00D10901">
      <w:pPr>
        <w:suppressAutoHyphens/>
        <w:spacing w:after="0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 xml:space="preserve">            Различные типы химических реакций,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видеоопыты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>.</w:t>
      </w:r>
      <w:r w:rsidRPr="00D1090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7734A" w:rsidRPr="00D10901" w:rsidRDefault="0007734A" w:rsidP="00D10901">
      <w:pPr>
        <w:suppressAutoHyphens/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Лабораторные опыты</w:t>
      </w:r>
    </w:p>
    <w:p w:rsidR="0007734A" w:rsidRPr="00D10901" w:rsidRDefault="0007734A" w:rsidP="00D10901">
      <w:pPr>
        <w:pStyle w:val="a4"/>
        <w:suppressAutoHyphens/>
        <w:spacing w:after="0"/>
        <w:ind w:left="709"/>
        <w:jc w:val="both"/>
        <w:rPr>
          <w:rFonts w:ascii="Times New Roman" w:hAnsi="Times New Roman"/>
          <w:sz w:val="24"/>
          <w:szCs w:val="24"/>
          <w:lang w:val="ru-RU"/>
        </w:rPr>
      </w:pPr>
      <w:r w:rsidRPr="00D10901">
        <w:rPr>
          <w:rFonts w:ascii="Times New Roman" w:hAnsi="Times New Roman"/>
          <w:sz w:val="24"/>
          <w:szCs w:val="24"/>
          <w:lang w:val="ru-RU"/>
        </w:rPr>
        <w:t>1.Изучение влияния различных факторов на скорость химических реакций.</w:t>
      </w:r>
    </w:p>
    <w:p w:rsidR="0007734A" w:rsidRPr="00D10901" w:rsidRDefault="0007734A" w:rsidP="00D10901">
      <w:pPr>
        <w:pStyle w:val="a4"/>
        <w:numPr>
          <w:ilvl w:val="1"/>
          <w:numId w:val="3"/>
        </w:num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</w:rPr>
        <w:t xml:space="preserve">Растворы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i/>
          <w:sz w:val="24"/>
          <w:szCs w:val="24"/>
        </w:rPr>
        <w:t xml:space="preserve">Дисперсные системы. Понятие о коллоидах (золи, гели). Истинные растворы. 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Способы выражения концентрации растворов. </w:t>
      </w:r>
      <w:r w:rsidRPr="00D10901">
        <w:rPr>
          <w:rFonts w:ascii="Times New Roman" w:hAnsi="Times New Roman" w:cs="Times New Roman"/>
          <w:sz w:val="24"/>
          <w:szCs w:val="24"/>
        </w:rPr>
        <w:t xml:space="preserve">Реакции в растворах электролитов. </w:t>
      </w:r>
      <w:proofErr w:type="spellStart"/>
      <w:r w:rsidRPr="00D10901">
        <w:rPr>
          <w:rFonts w:ascii="Times New Roman" w:hAnsi="Times New Roman" w:cs="Times New Roman"/>
          <w:i/>
          <w:sz w:val="24"/>
          <w:szCs w:val="24"/>
        </w:rPr>
        <w:t>рH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 раствора как показатель кислотности среды. Гидролиз солей. Значение гидролиза в биологических обменных процессах. </w:t>
      </w:r>
    </w:p>
    <w:p w:rsidR="0007734A" w:rsidRPr="00D10901" w:rsidRDefault="0007734A" w:rsidP="00D10901">
      <w:pPr>
        <w:pStyle w:val="a6"/>
        <w:spacing w:line="276" w:lineRule="auto"/>
        <w:rPr>
          <w:rFonts w:eastAsiaTheme="minorHAnsi"/>
          <w:b/>
          <w:sz w:val="24"/>
          <w:szCs w:val="24"/>
        </w:rPr>
      </w:pPr>
      <w:r w:rsidRPr="00D10901">
        <w:t xml:space="preserve"> </w:t>
      </w:r>
      <w:r w:rsidRPr="00D10901">
        <w:rPr>
          <w:rFonts w:eastAsiaTheme="minorHAnsi"/>
          <w:b/>
          <w:sz w:val="24"/>
          <w:szCs w:val="24"/>
        </w:rPr>
        <w:t>Лабораторные опыты</w:t>
      </w:r>
    </w:p>
    <w:p w:rsidR="0007734A" w:rsidRPr="00D10901" w:rsidRDefault="0007734A" w:rsidP="00D10901">
      <w:pPr>
        <w:pStyle w:val="a6"/>
        <w:spacing w:line="276" w:lineRule="auto"/>
        <w:rPr>
          <w:sz w:val="24"/>
          <w:szCs w:val="24"/>
        </w:rPr>
      </w:pPr>
      <w:r w:rsidRPr="00D10901">
        <w:rPr>
          <w:sz w:val="24"/>
          <w:szCs w:val="24"/>
        </w:rPr>
        <w:t>Определение реакции среды универсальным индикатором. Гидролиз солей.</w:t>
      </w:r>
    </w:p>
    <w:p w:rsidR="0007734A" w:rsidRPr="00D10901" w:rsidRDefault="0007734A" w:rsidP="00D10901">
      <w:pPr>
        <w:pStyle w:val="a6"/>
        <w:spacing w:line="276" w:lineRule="auto"/>
        <w:rPr>
          <w:rFonts w:eastAsiaTheme="minorHAnsi"/>
          <w:b/>
          <w:sz w:val="24"/>
          <w:szCs w:val="24"/>
        </w:rPr>
      </w:pPr>
      <w:r w:rsidRPr="00D10901">
        <w:rPr>
          <w:rFonts w:eastAsiaTheme="minorHAnsi"/>
          <w:b/>
          <w:sz w:val="24"/>
          <w:szCs w:val="24"/>
        </w:rPr>
        <w:t xml:space="preserve">        Расчётные задачи </w:t>
      </w:r>
    </w:p>
    <w:p w:rsidR="0007734A" w:rsidRPr="00D10901" w:rsidRDefault="0007734A" w:rsidP="00D10901">
      <w:pPr>
        <w:pStyle w:val="a6"/>
        <w:spacing w:line="276" w:lineRule="auto"/>
        <w:rPr>
          <w:rFonts w:eastAsia="Times New Roman"/>
          <w:color w:val="000000"/>
          <w:sz w:val="24"/>
          <w:szCs w:val="24"/>
          <w:lang w:eastAsia="ru-RU"/>
        </w:rPr>
      </w:pPr>
      <w:r w:rsidRPr="00D10901">
        <w:rPr>
          <w:rFonts w:eastAsia="Times New Roman"/>
          <w:color w:val="000000"/>
          <w:sz w:val="24"/>
          <w:szCs w:val="24"/>
          <w:lang w:eastAsia="ru-RU"/>
        </w:rPr>
        <w:t xml:space="preserve"> 2.Расчеты массы (объема, количества вещества) продукта реакции, если одно из веществ   дано в виде раствора с определенной массовой долей растворенного вещества.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7734A" w:rsidRPr="00D10901" w:rsidRDefault="0007734A" w:rsidP="00D10901">
      <w:pPr>
        <w:pStyle w:val="a4"/>
        <w:numPr>
          <w:ilvl w:val="1"/>
          <w:numId w:val="3"/>
        </w:numPr>
        <w:jc w:val="center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</w:rPr>
        <w:t xml:space="preserve">Электрохимические реакции </w:t>
      </w:r>
    </w:p>
    <w:p w:rsidR="0007734A" w:rsidRPr="00D10901" w:rsidRDefault="0007734A" w:rsidP="00D10901">
      <w:pPr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Химические источники тока. Ряд стандартных электродных потенциалов.</w:t>
      </w:r>
      <w:r w:rsidRPr="00D1090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-восстановительные реакции в природе, производственных процессах и жизнедеятельности организмов. </w:t>
      </w:r>
      <w:proofErr w:type="spellStart"/>
      <w:r w:rsidRPr="00D10901">
        <w:rPr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D10901">
        <w:rPr>
          <w:rFonts w:ascii="Times New Roman" w:hAnsi="Times New Roman" w:cs="Times New Roman"/>
          <w:sz w:val="24"/>
          <w:szCs w:val="24"/>
        </w:rPr>
        <w:t xml:space="preserve">-восстановительные свойства простых веществ – металлов главных и побочных подгрупп (медь, железо) и неметаллов: водорода, кислорода, галогенов, серы, азота, фосфора, углерода, кремния. Коррозия металлов: виды коррозии, способы защиты металлов от коррозии. </w:t>
      </w:r>
      <w:r w:rsidRPr="00D10901">
        <w:rPr>
          <w:rFonts w:ascii="Times New Roman" w:hAnsi="Times New Roman" w:cs="Times New Roman"/>
          <w:i/>
          <w:sz w:val="24"/>
          <w:szCs w:val="24"/>
        </w:rPr>
        <w:t>Электролиз растворов и расплавов. Применение электролиза в промышленности.</w:t>
      </w:r>
    </w:p>
    <w:p w:rsidR="0007734A" w:rsidRPr="00D10901" w:rsidRDefault="0007734A" w:rsidP="00D10901">
      <w:pPr>
        <w:pStyle w:val="a4"/>
        <w:numPr>
          <w:ilvl w:val="0"/>
          <w:numId w:val="3"/>
        </w:num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</w:rPr>
        <w:t>Неорганическая химия (1</w:t>
      </w:r>
      <w:r w:rsidRPr="00D10901">
        <w:rPr>
          <w:rFonts w:ascii="Times New Roman" w:hAnsi="Times New Roman"/>
          <w:b/>
          <w:sz w:val="24"/>
          <w:szCs w:val="24"/>
          <w:lang w:val="ru-RU"/>
        </w:rPr>
        <w:t>0</w:t>
      </w:r>
      <w:r w:rsidRPr="00D10901">
        <w:rPr>
          <w:rFonts w:ascii="Times New Roman" w:hAnsi="Times New Roman"/>
          <w:b/>
          <w:sz w:val="24"/>
          <w:szCs w:val="24"/>
        </w:rPr>
        <w:t>ч)</w:t>
      </w:r>
    </w:p>
    <w:p w:rsidR="0007734A" w:rsidRPr="00D10901" w:rsidRDefault="0007734A" w:rsidP="00D10901">
      <w:pPr>
        <w:pStyle w:val="a4"/>
        <w:numPr>
          <w:ilvl w:val="1"/>
          <w:numId w:val="4"/>
        </w:num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10901">
        <w:rPr>
          <w:rFonts w:ascii="Times New Roman" w:hAnsi="Times New Roman"/>
          <w:b/>
          <w:sz w:val="24"/>
          <w:szCs w:val="24"/>
        </w:rPr>
        <w:t xml:space="preserve">Металлы </w:t>
      </w:r>
    </w:p>
    <w:p w:rsidR="0007734A" w:rsidRPr="00D10901" w:rsidRDefault="0007734A" w:rsidP="00D10901">
      <w:pPr>
        <w:suppressAutoHyphens/>
        <w:spacing w:after="0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Металлы. Способы получения металлов. Лёгкие и тяжёлые металлы. Легкоплавкие и тугоплавкие металлы.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Обзор металлических элементов А-групп.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Обзор металлических элементов Б-групп. Медь. Цинк. Титан. Хром. Железо. Никель. Платина.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Сплавы. Легирующие добавки. Чёрные металлы. Цветные металлы. Чугун. Сталь. Легированные стали.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lastRenderedPageBreak/>
        <w:t>Оксиды и гидроксиды металлов.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Образцы металлов и их соединений, сплавов. Взаимодействие металлов с кислородом, кислотами, водой. Доказательства амфотерности алюминия и его гидроксида. Взаимодействие меди и железа с кислородом, кислотами. Взаимодействие оксидов и гидроксидов металлов с кислотами.</w:t>
      </w:r>
    </w:p>
    <w:p w:rsidR="0007734A" w:rsidRPr="00D10901" w:rsidRDefault="0007734A" w:rsidP="00D10901">
      <w:pPr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 xml:space="preserve">             Расчётные задачи </w:t>
      </w:r>
    </w:p>
    <w:p w:rsidR="0007734A" w:rsidRPr="00D10901" w:rsidRDefault="0007734A" w:rsidP="00D10901">
      <w:pPr>
        <w:pStyle w:val="a4"/>
        <w:numPr>
          <w:ilvl w:val="0"/>
          <w:numId w:val="4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D10901">
        <w:rPr>
          <w:rFonts w:ascii="Times New Roman" w:hAnsi="Times New Roman"/>
          <w:sz w:val="24"/>
          <w:szCs w:val="24"/>
        </w:rPr>
        <w:t>Расчеты теплового эффекта реакции.</w:t>
      </w:r>
    </w:p>
    <w:p w:rsidR="0007734A" w:rsidRPr="00D10901" w:rsidRDefault="0007734A" w:rsidP="00D10901">
      <w:pPr>
        <w:suppressAutoHyphens/>
        <w:spacing w:after="0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Практические работы</w:t>
      </w:r>
    </w:p>
    <w:p w:rsidR="0007734A" w:rsidRPr="00D10901" w:rsidRDefault="0007734A" w:rsidP="00D10901">
      <w:pPr>
        <w:pStyle w:val="a4"/>
        <w:numPr>
          <w:ilvl w:val="0"/>
          <w:numId w:val="5"/>
        </w:numPr>
        <w:tabs>
          <w:tab w:val="left" w:pos="708"/>
        </w:tabs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Решение экспериментальных задач по теме «Металлы».</w:t>
      </w:r>
    </w:p>
    <w:p w:rsidR="0007734A" w:rsidRPr="00D10901" w:rsidRDefault="0007734A" w:rsidP="00D10901">
      <w:pPr>
        <w:suppressAutoHyphens/>
        <w:spacing w:after="0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2.</w:t>
      </w:r>
      <w:proofErr w:type="gramStart"/>
      <w:r w:rsidRPr="00D10901">
        <w:rPr>
          <w:rFonts w:ascii="Times New Roman" w:eastAsia="Calibri" w:hAnsi="Times New Roman" w:cs="Times New Roman"/>
          <w:b/>
          <w:sz w:val="24"/>
          <w:szCs w:val="24"/>
        </w:rPr>
        <w:t>2.Неметаллы</w:t>
      </w:r>
      <w:proofErr w:type="gramEnd"/>
      <w:r w:rsidRPr="00D10901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Неметаллы. Простые вещества – неметаллы. Углерод. Кремний. Азот. Фосфор. Кислород. Сера. Фтор. Хлор.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Кислотные оксиды. Кислородсодержащие кислоты. Серная кислота.  Азотная кислота. Водородные соединения неметаллов.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Демонстрации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sz w:val="24"/>
          <w:szCs w:val="24"/>
        </w:rPr>
        <w:t>Образцы неметаллов. Модели кристаллических решёток алмаза и графита. Сжигание угля и серы в кислороде. Взаимодействие меди с концентрированной серной и разбавленной азотной кислотами.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 xml:space="preserve">Расчётные задачи </w:t>
      </w:r>
    </w:p>
    <w:p w:rsidR="0007734A" w:rsidRPr="00D10901" w:rsidRDefault="0007734A" w:rsidP="00D10901">
      <w:pPr>
        <w:tabs>
          <w:tab w:val="left" w:pos="70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4.</w:t>
      </w: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Расчеты массовой доли (массы) химического соединения в смеси.</w:t>
      </w:r>
    </w:p>
    <w:p w:rsidR="0007734A" w:rsidRPr="00D10901" w:rsidRDefault="0007734A" w:rsidP="00D10901">
      <w:pPr>
        <w:tabs>
          <w:tab w:val="left" w:pos="708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 xml:space="preserve">            Практическая работа 2.</w:t>
      </w:r>
      <w:r w:rsidRPr="00D109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734A" w:rsidRPr="00D10901" w:rsidRDefault="0007734A" w:rsidP="00D10901">
      <w:pPr>
        <w:tabs>
          <w:tab w:val="left" w:pos="70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Решение экспериментальных задач по теме «Неметаллы».</w:t>
      </w:r>
    </w:p>
    <w:p w:rsidR="0007734A" w:rsidRPr="00D10901" w:rsidRDefault="0007734A" w:rsidP="00D1090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07734A" w:rsidRPr="00D10901" w:rsidRDefault="0007734A" w:rsidP="00D10901">
      <w:pPr>
        <w:suppressAutoHyphens/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3. Химия и жизнь (4ч)</w:t>
      </w:r>
    </w:p>
    <w:p w:rsidR="0007734A" w:rsidRPr="00D10901" w:rsidRDefault="0007734A" w:rsidP="00D10901">
      <w:pPr>
        <w:suppressAutoHyphens/>
        <w:spacing w:after="0"/>
        <w:ind w:firstLine="7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Научные методы познания в химии. Источники химической информации. Поиск информации по названиям, идентификаторам, структурным формулам. Моделирование химических процессов и явлений,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>химический анализ и синтез</w:t>
      </w: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 как методы научного познания.</w:t>
      </w:r>
    </w:p>
    <w:p w:rsidR="0007734A" w:rsidRPr="00D10901" w:rsidRDefault="0007734A" w:rsidP="00D10901">
      <w:pPr>
        <w:suppressAutoHyphens/>
        <w:spacing w:after="0"/>
        <w:ind w:firstLine="7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Химия и экология. Химическое загрязнение окружающей среды и его последствия. Охрана гидросферы, почвы, атмосферы, флоры и фауны от химического загрязнения.</w:t>
      </w:r>
    </w:p>
    <w:p w:rsidR="0007734A" w:rsidRPr="00D10901" w:rsidRDefault="0007734A" w:rsidP="00D10901">
      <w:pPr>
        <w:suppressAutoHyphens/>
        <w:spacing w:after="0"/>
        <w:ind w:firstLine="7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 xml:space="preserve">Химия в повседневной жизни. Моющие и чистящие средства. 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 xml:space="preserve">Средства борьбы с бытовыми насекомыми: репелленты, инсектициды. </w:t>
      </w:r>
      <w:r w:rsidRPr="00D10901">
        <w:rPr>
          <w:rFonts w:ascii="Times New Roman" w:eastAsia="Calibri" w:hAnsi="Times New Roman" w:cs="Times New Roman"/>
          <w:sz w:val="24"/>
          <w:szCs w:val="24"/>
        </w:rPr>
        <w:t>Средства личной гигиены и косметики. Правила безопасной работы с едкими, горючими и токсичными веществами, средствами бытовой химии.</w:t>
      </w:r>
    </w:p>
    <w:p w:rsidR="0007734A" w:rsidRPr="00D10901" w:rsidRDefault="0007734A" w:rsidP="00D10901">
      <w:pPr>
        <w:suppressAutoHyphens/>
        <w:spacing w:after="0"/>
        <w:ind w:firstLine="7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Химия и сельское хозяйство. Минеральные и органические удобрения. Средства защиты растений.</w:t>
      </w:r>
    </w:p>
    <w:p w:rsidR="0007734A" w:rsidRPr="00D10901" w:rsidRDefault="0007734A" w:rsidP="00D10901">
      <w:pPr>
        <w:suppressAutoHyphens/>
        <w:spacing w:after="0"/>
        <w:ind w:firstLine="7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901">
        <w:rPr>
          <w:rFonts w:ascii="Times New Roman" w:eastAsia="Calibri" w:hAnsi="Times New Roman" w:cs="Times New Roman"/>
          <w:sz w:val="24"/>
          <w:szCs w:val="24"/>
        </w:rPr>
        <w:t>Химия в строительстве. Цемент. Бетон.</w:t>
      </w:r>
      <w:r w:rsidRPr="00D10901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D10901">
        <w:rPr>
          <w:rFonts w:ascii="Times New Roman" w:eastAsia="Calibri" w:hAnsi="Times New Roman" w:cs="Times New Roman"/>
          <w:sz w:val="24"/>
          <w:szCs w:val="24"/>
        </w:rPr>
        <w:t>Подбор оптимальных строительных материалов в практической деятельности человека.</w:t>
      </w:r>
    </w:p>
    <w:p w:rsidR="0007734A" w:rsidRPr="00D10901" w:rsidRDefault="0007734A" w:rsidP="00D10901">
      <w:pPr>
        <w:tabs>
          <w:tab w:val="left" w:pos="9781"/>
        </w:tabs>
        <w:ind w:left="720"/>
        <w:contextualSpacing/>
        <w:rPr>
          <w:rFonts w:ascii="Times New Roman" w:eastAsia="Calibri" w:hAnsi="Times New Roman" w:cs="Times New Roman"/>
          <w:b/>
          <w:sz w:val="24"/>
          <w:szCs w:val="24"/>
          <w:lang w:eastAsia="x-none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  <w:lang w:eastAsia="x-none"/>
        </w:rPr>
        <w:t>Демонстрации</w:t>
      </w:r>
    </w:p>
    <w:p w:rsidR="0007734A" w:rsidRPr="00D10901" w:rsidRDefault="0007734A" w:rsidP="00D10901">
      <w:pPr>
        <w:tabs>
          <w:tab w:val="left" w:pos="9781"/>
        </w:tabs>
        <w:ind w:left="720"/>
        <w:contextualSpacing/>
        <w:rPr>
          <w:rFonts w:ascii="Times New Roman" w:eastAsia="Calibri" w:hAnsi="Times New Roman" w:cs="Times New Roman"/>
          <w:sz w:val="24"/>
          <w:szCs w:val="24"/>
          <w:lang w:eastAsia="x-none"/>
        </w:rPr>
      </w:pPr>
      <w:r w:rsidRPr="00D10901">
        <w:rPr>
          <w:rFonts w:ascii="Times New Roman" w:eastAsia="Calibri" w:hAnsi="Times New Roman" w:cs="Times New Roman"/>
          <w:sz w:val="24"/>
          <w:szCs w:val="24"/>
          <w:lang w:eastAsia="x-none"/>
        </w:rPr>
        <w:t>Образцы средств бытовой химии, инструкции по применению.</w:t>
      </w:r>
    </w:p>
    <w:p w:rsidR="0007734A" w:rsidRDefault="0007734A" w:rsidP="00D10901">
      <w:pPr>
        <w:tabs>
          <w:tab w:val="left" w:pos="9781"/>
        </w:tabs>
        <w:ind w:left="72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x-none"/>
        </w:rPr>
      </w:pPr>
    </w:p>
    <w:p w:rsidR="0027430C" w:rsidRPr="00D10901" w:rsidRDefault="0027430C" w:rsidP="00D10901">
      <w:pPr>
        <w:tabs>
          <w:tab w:val="left" w:pos="9781"/>
        </w:tabs>
        <w:ind w:left="72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x-none"/>
        </w:rPr>
      </w:pPr>
    </w:p>
    <w:p w:rsidR="007D69F2" w:rsidRPr="00D10901" w:rsidRDefault="007D69F2" w:rsidP="00D10901">
      <w:pPr>
        <w:pStyle w:val="a4"/>
        <w:tabs>
          <w:tab w:val="left" w:pos="720"/>
        </w:tabs>
        <w:ind w:left="1069"/>
        <w:jc w:val="center"/>
        <w:rPr>
          <w:rFonts w:ascii="Times New Roman" w:hAnsi="Times New Roman"/>
          <w:b/>
          <w:bCs/>
          <w:caps/>
          <w:color w:val="C00000"/>
          <w:sz w:val="24"/>
          <w:szCs w:val="24"/>
          <w:highlight w:val="white"/>
          <w:lang w:eastAsia="zh-CN"/>
        </w:rPr>
      </w:pPr>
      <w:r w:rsidRPr="00D10901">
        <w:rPr>
          <w:rFonts w:ascii="Times New Roman" w:hAnsi="Times New Roman"/>
          <w:b/>
          <w:bCs/>
          <w:caps/>
          <w:color w:val="C00000"/>
          <w:sz w:val="24"/>
          <w:szCs w:val="24"/>
          <w:highlight w:val="white"/>
          <w:lang w:eastAsia="zh-CN"/>
        </w:rPr>
        <w:lastRenderedPageBreak/>
        <w:t>ТЕМАТИЧЕСКОЕ ПЛАНИРОВАНИЕ</w:t>
      </w:r>
    </w:p>
    <w:p w:rsidR="0007734A" w:rsidRPr="00D10901" w:rsidRDefault="0007734A" w:rsidP="00D10901">
      <w:pPr>
        <w:tabs>
          <w:tab w:val="left" w:pos="9781"/>
        </w:tabs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0901">
        <w:rPr>
          <w:rFonts w:ascii="Times New Roman" w:eastAsia="Calibri" w:hAnsi="Times New Roman" w:cs="Times New Roman"/>
          <w:b/>
          <w:sz w:val="24"/>
          <w:szCs w:val="24"/>
        </w:rPr>
        <w:t>10 класс (36ч)</w:t>
      </w:r>
    </w:p>
    <w:tbl>
      <w:tblPr>
        <w:tblStyle w:val="a8"/>
        <w:tblW w:w="1590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675"/>
        <w:gridCol w:w="3465"/>
        <w:gridCol w:w="5103"/>
        <w:gridCol w:w="708"/>
        <w:gridCol w:w="5955"/>
      </w:tblGrid>
      <w:tr w:rsidR="0007734A" w:rsidRPr="00D10901" w:rsidTr="0007734A">
        <w:tc>
          <w:tcPr>
            <w:tcW w:w="675" w:type="dxa"/>
          </w:tcPr>
          <w:p w:rsidR="0007734A" w:rsidRPr="0027430C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430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65" w:type="dxa"/>
          </w:tcPr>
          <w:p w:rsidR="0007734A" w:rsidRPr="0027430C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430C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5103" w:type="dxa"/>
          </w:tcPr>
          <w:p w:rsidR="0007734A" w:rsidRPr="0027430C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430C">
              <w:rPr>
                <w:rFonts w:ascii="Times New Roman" w:hAnsi="Times New Roman" w:cs="Times New Roman"/>
                <w:b/>
                <w:sz w:val="24"/>
                <w:szCs w:val="24"/>
              </w:rPr>
              <w:t>Элементы содержания</w:t>
            </w:r>
          </w:p>
        </w:tc>
        <w:tc>
          <w:tcPr>
            <w:tcW w:w="708" w:type="dxa"/>
          </w:tcPr>
          <w:p w:rsidR="0007734A" w:rsidRPr="0027430C" w:rsidRDefault="0007734A" w:rsidP="002743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430C">
              <w:rPr>
                <w:rFonts w:ascii="Times New Roman" w:hAnsi="Times New Roman" w:cs="Times New Roman"/>
                <w:b/>
                <w:sz w:val="24"/>
                <w:szCs w:val="24"/>
              </w:rPr>
              <w:t>Кол</w:t>
            </w:r>
            <w:r w:rsidR="0027430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27430C">
              <w:rPr>
                <w:rFonts w:ascii="Times New Roman" w:hAnsi="Times New Roman" w:cs="Times New Roman"/>
                <w:b/>
                <w:sz w:val="24"/>
                <w:szCs w:val="24"/>
              </w:rPr>
              <w:t>во часов</w:t>
            </w:r>
          </w:p>
        </w:tc>
        <w:tc>
          <w:tcPr>
            <w:tcW w:w="5955" w:type="dxa"/>
          </w:tcPr>
          <w:p w:rsidR="0007734A" w:rsidRPr="0027430C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430C">
              <w:rPr>
                <w:rFonts w:ascii="Times New Roman" w:eastAsia="Times New Roman CYR" w:hAnsi="Times New Roman" w:cs="Times New Roman"/>
                <w:b/>
                <w:color w:val="262626"/>
                <w:sz w:val="24"/>
                <w:szCs w:val="24"/>
              </w:rPr>
              <w:t>Основные виды учебной деятельности обучающихся</w:t>
            </w: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suppressAutoHyphens/>
              <w:ind w:firstLine="709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1.Теория химического строения органических соединений. </w:t>
            </w:r>
          </w:p>
          <w:p w:rsidR="0007734A" w:rsidRPr="00D10901" w:rsidRDefault="0007734A" w:rsidP="00D10901">
            <w:pPr>
              <w:suppressAutoHyphens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Природа химических связей (4ч)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Предмет органической химии. Теория химического  строения органических веществ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Появление и развитие органической химии как науки. Предмет органической химии. Место и значение органической химии в системе естественных наук.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Химическое строение как порядок соединения атомов в молекуле согласно их валентности. Основные положения теории химического строения органических соединений А.М. Бутлерова. Углеродный скелет органической молекулы. 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left="4" w:right="4"/>
              <w:rPr>
                <w:rFonts w:ascii="Times New Roman" w:hAnsi="Times New Roman" w:cs="Times New Roman"/>
                <w:color w:val="06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>Объяснять</w:t>
            </w:r>
            <w:r w:rsidRPr="00D10901">
              <w:rPr>
                <w:rFonts w:ascii="Times New Roman" w:hAnsi="Times New Roman" w:cs="Times New Roman"/>
                <w:color w:val="44332B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почему органическую 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br/>
              <w:t>химию выделили в отдельный раздел химии</w:t>
            </w:r>
            <w:r w:rsidRPr="00D10901">
              <w:rPr>
                <w:rFonts w:ascii="Times New Roman" w:hAnsi="Times New Roman" w:cs="Times New Roman"/>
                <w:color w:val="060000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4" w:right="4"/>
              <w:rPr>
                <w:rFonts w:ascii="Times New Roman" w:hAnsi="Times New Roman" w:cs="Times New Roman"/>
                <w:color w:val="170701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Перечислять основные предпосылки возникновения теории химического строения.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4"/>
              <w:rPr>
                <w:rFonts w:ascii="Times New Roman" w:hAnsi="Times New Roman" w:cs="Times New Roman"/>
                <w:color w:val="170701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>Различать три основных типа углеродного скелета</w:t>
            </w:r>
            <w:r w:rsidRPr="00D10901">
              <w:rPr>
                <w:rFonts w:ascii="Times New Roman" w:hAnsi="Times New Roman" w:cs="Times New Roman"/>
                <w:color w:val="060000"/>
                <w:sz w:val="24"/>
                <w:szCs w:val="24"/>
              </w:rPr>
              <w:t xml:space="preserve">: 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разветвлённый, </w:t>
            </w:r>
            <w:proofErr w:type="spellStart"/>
            <w:proofErr w:type="gramStart"/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>неразветвлённый</w:t>
            </w:r>
            <w:proofErr w:type="spellEnd"/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  и</w:t>
            </w:r>
            <w:proofErr w:type="gramEnd"/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 циклический. 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br/>
              <w:t>Определять наличие атомов углерода</w:t>
            </w:r>
            <w:r w:rsidRPr="00D10901">
              <w:rPr>
                <w:rFonts w:ascii="Times New Roman" w:hAnsi="Times New Roman" w:cs="Times New Roman"/>
                <w:color w:val="44332B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водорода и хлора в органических веществах.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4"/>
              <w:rPr>
                <w:rFonts w:ascii="Times New Roman" w:hAnsi="Times New Roman" w:cs="Times New Roman"/>
                <w:color w:val="170701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Различать понятия «электронная оболочка» и «электронная </w:t>
            </w:r>
            <w:proofErr w:type="spellStart"/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>орбиталь</w:t>
            </w:r>
            <w:proofErr w:type="spellEnd"/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». 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br/>
              <w:t>Изображать электронные конфигурации атомов элементов 1</w:t>
            </w:r>
            <w:r w:rsidRPr="00D10901">
              <w:rPr>
                <w:rFonts w:ascii="Times New Roman" w:hAnsi="Times New Roman" w:cs="Times New Roman"/>
                <w:color w:val="060000"/>
                <w:sz w:val="24"/>
                <w:szCs w:val="24"/>
              </w:rPr>
              <w:t>-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>го и 2-го периодов с помощью электронных и графических электронных формул.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br/>
              <w:t>Объяснять механизм образования и особенности пи- и сигма</w:t>
            </w:r>
            <w:r w:rsidRPr="00D10901">
              <w:rPr>
                <w:rFonts w:ascii="Times New Roman" w:hAnsi="Times New Roman" w:cs="Times New Roman"/>
                <w:color w:val="060000"/>
                <w:sz w:val="24"/>
                <w:szCs w:val="24"/>
              </w:rPr>
              <w:t>-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t xml:space="preserve">связей. </w:t>
            </w:r>
            <w:r w:rsidRPr="00D10901">
              <w:rPr>
                <w:rFonts w:ascii="Times New Roman" w:hAnsi="Times New Roman" w:cs="Times New Roman"/>
                <w:color w:val="170701"/>
                <w:sz w:val="24"/>
                <w:szCs w:val="24"/>
              </w:rPr>
              <w:br/>
              <w:t xml:space="preserve">Определять принадлежность органического вещества к тому или иному классу по структурной формуле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Состояние электронов в атоме. Электронная природа химических связей в органических соединениях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Кратность химической связи. Зависимость свойств веществ от химического строения молекул. Изомерия и изомеры.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rPr>
          <w:trHeight w:val="1787"/>
        </w:trPr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Классификация органических соединений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Понятие о функциональной группе. Принципы классификации органических соединений. Систематическая международная номенклатура и принципы образования названий органических соединений.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 Углеводороды (10ч)</w:t>
            </w: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2.1 Предельные углеводороды-</w:t>
            </w:r>
            <w:proofErr w:type="spellStart"/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алканы</w:t>
            </w:r>
            <w:proofErr w:type="spellEnd"/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Алканы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Л.о.1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            Изготовление моделей углеводородов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Алканы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>Строение молекулы метана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. Гомологический ряд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. Гомологи. Номенклатура. Изомерия углеродного скелета. Закономерности изменения физических свойств.</w:t>
            </w:r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Понятие о </w:t>
            </w:r>
            <w:proofErr w:type="spellStart"/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>циклоалканах</w:t>
            </w:r>
            <w:proofErr w:type="spellEnd"/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пространственное строение молекул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gram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основе  представлений</w:t>
            </w:r>
            <w:proofErr w:type="gram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о гибридизации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орбиталей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атома углерода.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Изготавливать модели молекул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, руководствуясь теорией химического строения органических веществ.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Отличать гомологи от изомеров.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Называть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алканы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по международной </w:t>
            </w:r>
            <w:proofErr w:type="gram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номенклатуре .</w:t>
            </w:r>
            <w:proofErr w:type="gramEnd"/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химических реакций, характеризующих химические свойства метана и его гомологов.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Решать расчётные задачи на вывод формулы органического вещества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Химические свойства и применение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Расчётные задачи 1.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Нахождение молекулярной формулы органического вещества по его плотности и массовым долям элементов, входящих в его состав, или по продуктам сгорания.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Химические свойства (на примере метана и этана): реакции замещения (галогенирование), дегидрирования как способы получения важнейших соединений в органическом синтезе. Горение метана как один из основных источников тепла в промышленности и быту. Нахождение в природе и применение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suppressAutoHyphens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2.2. </w:t>
            </w:r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Непредельные углеводороды (</w:t>
            </w:r>
            <w:proofErr w:type="spellStart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алкены</w:t>
            </w:r>
            <w:proofErr w:type="spellEnd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алкадиены</w:t>
            </w:r>
            <w:proofErr w:type="spellEnd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алкины</w:t>
            </w:r>
            <w:proofErr w:type="spellEnd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  (4ч)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suppressAutoHyphens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Алкены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Алкены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Строение молекулы этилена. 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Гомологический ряд </w:t>
            </w: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алкенов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Номенклатура. Изомерия углеродного скелета и положения кратной связи в молекуле. Химические свойства (на примере этилена): реакции присоединения (галогенирование,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гидрирование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гидратация, </w:t>
            </w:r>
            <w:proofErr w:type="spellStart"/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lastRenderedPageBreak/>
              <w:t>гидрогалогенирование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) как способ получения функциональных производных углеводородов, горения. Полимеризация этилена как основное направление его использования. Полиэтилен как крупнотоннажный продукт химического производства. Применение этилена.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пространственное строение молекулы этилена на основе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предсгавлений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о гибридизации атомных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орбиталей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углерода.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Изображать структурные формулы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алкенов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и их изомеров, </w:t>
            </w:r>
            <w:proofErr w:type="spellStart"/>
            <w:proofErr w:type="gram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навыватъ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алкены</w:t>
            </w:r>
            <w:proofErr w:type="spellEnd"/>
            <w:proofErr w:type="gram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по международной 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номенклатуре, составлять формулы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алкенов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по их названиям.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химических реакций, характеризующих химические свойства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алкенов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Получать этилен.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Доказывать непредельный характер этилена с помощью качественной реакции на кратные связи.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химических реакций, характеризующих непредельный характер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алкадиенов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sр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-гибридизацию и пространственное строение молекулы ацетилена, называть гомологи ацетилена по международной номенклатуре, составлять уравнения реакций, характеризующих химические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свойства ацетилена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1. </w:t>
            </w: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Получение этилена и изучение его свойств.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Алкадиены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и каучуки. 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Алкадиены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каучуки. Понятие об </w:t>
            </w: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алкадиенах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 углеводородах с двумя двойными связями. Полимеризация дивинила (бутадиена-1,3) как способ получения синтетического каучука. Натуральный и синтетический каучуки. Вулканизация каучука. Резина. Применение каучука и резины.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Алкины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Алкины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Строение молекулы ацетилена. 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Гомологический ряд </w:t>
            </w: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алкинов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Номенклатура. Изомерия углеродного скелета и положения кратной связи в молекуле. Химические свойства (на примере ацетилена): реакции присоединения (галогенирование,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гидрирование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гидратация, </w:t>
            </w:r>
            <w:proofErr w:type="spellStart"/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гидрогалогенирование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) как способ получения полимеров и других полезных продуктов. Горение ацетилена как источник высокотемпературного пламени для сварки и резки металлов. Применение ацетилена.</w:t>
            </w: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2.3 Арены (1ч)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Арены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Расчётные задачи 2.</w:t>
            </w:r>
          </w:p>
          <w:p w:rsidR="0007734A" w:rsidRPr="00D10901" w:rsidRDefault="0007734A" w:rsidP="00D10901">
            <w:pPr>
              <w:tabs>
                <w:tab w:val="left" w:pos="708"/>
              </w:tabs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</w:pP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Расчеты массовой или объемной доли выхода продукта реакции от теоретически возможного.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Арены. Бензол как представитель ароматических углеводородов. </w:t>
            </w:r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>Строение молекулы бензола.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Химические свойства: реакции замещения (галогенирование) как способ получения химических средств защиты растений, присоединения (гидрирование) как доказательство непредельного характера бензола. Реакция горения. Применение бензола.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Объяснять электронное и пространственное строение молекулы бензола. Изображать структурную формулу бензола двумя способами. Объяснять, как свойства бензола обусловлены строением его молекулы. Составлять уравнения реакций, характеризующих химические свойства бензола и его гомологов</w:t>
            </w: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2.4 Природные источники и переработка углеводородов (3ч)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Природные источники углеводородов. Переработка нефти.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Химия и энергетика. Природные источники углеводородов. Природный и попутный нефтяной газы, их состав и использование. Состав нефти и ее переработка. Нефтепродукты. Октановое число бензина. Охрана окружающей среды при нефтепереработке и транспортировке нефтепродуктов. Альтернативные источники энергии.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состав природного газа и попутных нефтяных газов.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способы переработки нефти.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Объяснять отличие бензина прямой перегонки от крекинг-бензина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Обобщение по темам «Теория химического строения органических соединений», «Углеводороды»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№1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по темам «Теория химического строения органических соединений», «Углеводороды»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pStyle w:val="a4"/>
              <w:suppressAutoHyphens/>
              <w:ind w:left="106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901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3. </w:t>
            </w:r>
            <w:r w:rsidRPr="00D10901">
              <w:rPr>
                <w:rFonts w:ascii="Times New Roman" w:hAnsi="Times New Roman"/>
                <w:b/>
                <w:sz w:val="24"/>
                <w:szCs w:val="24"/>
              </w:rPr>
              <w:t>Кислородсодержащие органические соединения (12ч)</w:t>
            </w: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3.1. Спирты и фенолы (3ч)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Одноатомные спирты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Л.о.2.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Окисление этанола оксидом меди (</w:t>
            </w:r>
            <w:r w:rsidRPr="00D1090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Спирты. Классификация, номенклатура, изомерия спиртов. Метанол и этанол как представители предельных одноатомных спиртов. Химические свойства (на примере метанола и этанола): взаимодействие с натрием как способ установления наличия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гидроксогруппы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, реакция с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галогеноводородами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как способ получения растворителей, дегидратация как способ получения этилена. Реакция горения: спирты как топливо. Применение метанола и этанола. Физиологическое действие метанола и этанола на организм человека.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Изображать общую формулу одноатомных предельных спиртов.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образование водородной связи и её влияние на физические свойства спиртов.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структурные формулы спиртов и их изомеров, называть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спирты по международной номенклатуре.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зависимость свойств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спиртов от наличия функциональной группы (-ОН).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Составлять уравнения реакций, характеризующих свойства спиртов и их применение.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физиологическое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действие метанола и этанола.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реакций,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характеризующих свойства много атомных спиртов, и проводить качественную реакцию на многоатомные спирты.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зависимость свойств фенола от строения его молекулы, взаимное влияние атомов в молекуле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на примере фенола.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реакций, характеризующих химические свойства фенола 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Многоатомные спирты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Л.о.3.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Растворение глицерина в воде и реакция его с гидроксидом меди (</w:t>
            </w:r>
            <w:r w:rsidRPr="00D1090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Этиленгликоль и глицерин как представители предельных многоатомных спиртов. Качественная реакция на многоатомные спирты и ее применение для распознавания глицерина в составе косметических средств. Практическое применение этиленгликоля и глицерина.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Фенолы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Расчётные задачи 3.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Расчеты массы (объема, количества вещества) продуктов реакции, если одно из веществ дано в избытке (имеет примеси).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Фенол. Строение молекулы фенола.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Взаимное влияние атомов в молекуле фенола. Химические свойства: взаимодействие с натрием, гидроксидом натрия, бромом.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Применение фенола.</w:t>
            </w: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3.2. Альдегиды  и карбоновые кислоты (3ч)</w:t>
            </w:r>
          </w:p>
        </w:tc>
      </w:tr>
      <w:tr w:rsidR="0007734A" w:rsidRPr="00D10901" w:rsidTr="0007734A">
        <w:trPr>
          <w:trHeight w:val="2673"/>
        </w:trPr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Альдегиды</w:t>
            </w: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Л.о.4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Окисление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метаналя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этаналя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) оксидом серебра (I).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Л.о.5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Окисление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метаналя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этаналя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) гидроксидом меди(II).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Альдегиды.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Метаналь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(формальдегид) и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этаналь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(ацетальдегид) как представители предельных альдегидов. Качественные реакции на карбонильную группу (реакция «серебряного зеркала», взаимодействие с гидроксидом меди (II) и их применение для обнаружения предельных альдегидов в промышленных сточных водах. Токсичность альдегидов. Применение формальдегида и ацетальдегида.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формулы изомеров и гомологов альдегидов и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называтъ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их по международной номенклатуре.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зависимость свойств альдегидов от строения их функциональной группы.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Проводить качественные реакции на альдегиды.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реакций, характеризующих свойства альдегидов.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формулы изомеров и гомологов карбоновых кислот и называть их по международной номенклатуре.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зависимость свойств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карбоновых кислот от наличия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функциональной группы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(-СООН).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реакций, характеризующих свойства карбоновых кислот.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Получать уксусную кислоту и доказывать, что это вещество относится к классу кислот.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Отличать муравьиную кислоту от уксусной с помощью химических реакций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Карбоновые кислоты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Карбоновые кислоты. Уксусная кислота как представитель предельных одноосновных карбоновых кислот. Применение уксусной кислоты. Представление о высших карбоновых кислотах.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Химические свойства карбоновых кислот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Химические свойства (на примере уксусной кислоты): реакции с металлами, основными оксидами, основаниями и солями как подтверждение сходства с неорганическими кислотами. Реакция этерификации как способ получения сложных эфиров.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tabs>
                <w:tab w:val="left" w:pos="736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3.3. Сложные эфиры. Жиры (2ч)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Сложные эфиры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Сложные эфиры. Сложные эфиры как продукты взаимодействия карбоновых кислот со спиртами. Применение сложных эфиров в пищевой и парфюмерной промышленности.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 этерификации.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биологическую роль жиров.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Соблюдать правила безопасного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обращения со средствами бытовой химии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Жиры.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Л.о.6. 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Растворимость жиров.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Жиры как сложные эфиры глицерина и высших карбоновых кислот. Растительные и животные жиры, их состав. Распознавание растительных жиров на основании их непредельного характера. Применение жиров. Гидролиз или омыление жиров как способ промышленного получения солей высших карбоновых кислот.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Мылá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как соли высших карбоновых кислот. Моющие свойства мыла.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3.4. Углеводы (4ч)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Углеводы. Глюкоза. Сахароза.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Л.о.7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Свойства глюкозы как </w:t>
            </w: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альдегидоспирта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Углеводы. Классификация углеводов. Нахождение углеводов в природе. Глюкоза как </w:t>
            </w: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альдегидоспирт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Брожение глюкозы. Сахароза.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Гидролиз сахарозы.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биологическую роль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глюкозы.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 доказывать наличие функциональных групп в молекуле глюкозы. </w:t>
            </w:r>
          </w:p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7734A"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Объяснять, как свойства сахарозы связаны с наличием функциональных групп В её молекуле, и называть области применения сахарозы.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реакций, характеризующих свойства сахарозы.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реакций. гидролиза крахмала и поликонденсации моносахаридов.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Проводить качественную реакцию на крахмал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Полисахариды.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Л.о.8.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Качественная реакция на крахмал.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Крахмал и целлюлоза как биологические полимеры. Химические свойства крахмала и целлюлозы (гидролиз, качественная реакция с йодом на крахмал и ее применение для обнаружения крахмала в продуктах питания). Применение и биологическая роль углеводов. Понятие об искусственных волокнах на примере ацетатного волокна.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Идентификация органических соединений. Генетическая связь.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Идентификация органических соединений.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Генетическая связь между классами органических соединений. 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Типы химических реакций в органической химии.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 2.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Решение экспериментальных задач по теме «Генетическая 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между классами органических соединений».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Азотсодержащие органические соединения (5ч)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Амины.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Амины.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уравнения реакций, характеризующих свойства аминов.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зависимость свойств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аминокислот от строения их функциональных групп.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Называть аминокислоты по международной номенклатуре и составлять уравнения реакций, характеризующих их свойства.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биологическую роль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белков и их превращений в организме.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Проводить цветные реакции на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белки.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бъяснять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биологическую роль нуклеиновых кислот.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Пользоваться инструкцией к лекарственным препаратам</w:t>
            </w: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Аминокислоты. Белки.</w:t>
            </w:r>
          </w:p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Л.о.9.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Цветные реакции на белки.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Аминокислоты и белки. Состав и номенклатура. Аминокислоты как амфотерные органические соединения. Пептидная связь. Биологическое значение α-аминокислот. Области применения аминокислот. Белки как природные биополимеры. Состав и строение белков. Химические свойства белков: гидролиз, денатурация. Обнаружение белков при помощи качественных (цветных) реакций. Превращения белков пищи в организме. Биологические функции белков.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675" w:type="dxa"/>
          </w:tcPr>
          <w:p w:rsidR="0007734A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465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Азотсодержащие гетероциклические соединения. Нуклеиновые кислоты.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Азотсодержащие гетероциклические соединения. Нуклеиновые кислоты.</w:t>
            </w:r>
          </w:p>
        </w:tc>
        <w:tc>
          <w:tcPr>
            <w:tcW w:w="708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3D53" w:rsidRPr="00D10901" w:rsidTr="008A5438">
        <w:trPr>
          <w:trHeight w:val="2684"/>
        </w:trPr>
        <w:tc>
          <w:tcPr>
            <w:tcW w:w="675" w:type="dxa"/>
          </w:tcPr>
          <w:p w:rsidR="00163D53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465" w:type="dxa"/>
          </w:tcPr>
          <w:p w:rsidR="00163D53" w:rsidRPr="00D10901" w:rsidRDefault="00163D53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Химия и здоровье человека. </w:t>
            </w:r>
          </w:p>
        </w:tc>
        <w:tc>
          <w:tcPr>
            <w:tcW w:w="5103" w:type="dxa"/>
          </w:tcPr>
          <w:p w:rsidR="00163D53" w:rsidRPr="00D10901" w:rsidRDefault="00163D53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Химия и здоровье человека. Фармакологическая химия. Химия и здоровье. Лекарства, ферменты, витамины, гормоны, минеральные воды. Проблемы, связанные с применением лекарственных препаратов. Вредные привычки и факторы, разрушающие здоровье (курение, употребление алкоголя, наркомания). Рациональное питание.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Пищевые добавки. Основы пищевой химии.</w:t>
            </w:r>
          </w:p>
        </w:tc>
        <w:tc>
          <w:tcPr>
            <w:tcW w:w="708" w:type="dxa"/>
          </w:tcPr>
          <w:p w:rsidR="00163D53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163D53" w:rsidRPr="00D10901" w:rsidRDefault="00163D53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192" w:rsidRPr="00D10901" w:rsidTr="008A5438">
        <w:trPr>
          <w:trHeight w:val="2684"/>
        </w:trPr>
        <w:tc>
          <w:tcPr>
            <w:tcW w:w="67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3465" w:type="dxa"/>
          </w:tcPr>
          <w:p w:rsidR="00993192" w:rsidRPr="00D10901" w:rsidRDefault="00993192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№2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по темам «Кислородсодержащие органические соединения» и «Азотсодержащие органические соединения»</w:t>
            </w:r>
          </w:p>
        </w:tc>
        <w:tc>
          <w:tcPr>
            <w:tcW w:w="5103" w:type="dxa"/>
          </w:tcPr>
          <w:p w:rsidR="00993192" w:rsidRPr="00D10901" w:rsidRDefault="00993192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07734A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5.Химия полимеров (5ч)</w:t>
            </w:r>
          </w:p>
        </w:tc>
      </w:tr>
      <w:tr w:rsidR="00993192" w:rsidRPr="00D10901" w:rsidTr="0007734A">
        <w:tc>
          <w:tcPr>
            <w:tcW w:w="67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46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Полимеры.</w:t>
            </w:r>
          </w:p>
        </w:tc>
        <w:tc>
          <w:tcPr>
            <w:tcW w:w="5103" w:type="dxa"/>
          </w:tcPr>
          <w:p w:rsidR="00993192" w:rsidRPr="00D10901" w:rsidRDefault="00993192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Полимеры. Степень полимеризации. Мономер. Структурное звено. </w:t>
            </w:r>
          </w:p>
          <w:p w:rsidR="00993192" w:rsidRPr="00D10901" w:rsidRDefault="00993192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Стереорегулярные полимеры. Полиэтилен. Полипропилен. </w:t>
            </w:r>
          </w:p>
          <w:p w:rsidR="00993192" w:rsidRPr="00D10901" w:rsidRDefault="00993192" w:rsidP="00D10901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Термореактивные полимеры. Фенолформальдегидные смолы. Пластмассы.</w:t>
            </w:r>
          </w:p>
        </w:tc>
        <w:tc>
          <w:tcPr>
            <w:tcW w:w="708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 w:val="restart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Записывать уравнения реакций полимеризации. </w:t>
            </w:r>
          </w:p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Записывать уравнения реакций поликонденсации. </w:t>
            </w:r>
          </w:p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Распознавать органические вещества, используя качественные реакции </w:t>
            </w:r>
          </w:p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192" w:rsidRPr="00D10901" w:rsidTr="0007734A">
        <w:tc>
          <w:tcPr>
            <w:tcW w:w="67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46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Каучуки. Синтетические волокна.</w:t>
            </w:r>
          </w:p>
        </w:tc>
        <w:tc>
          <w:tcPr>
            <w:tcW w:w="5103" w:type="dxa"/>
          </w:tcPr>
          <w:p w:rsidR="00993192" w:rsidRPr="00D10901" w:rsidRDefault="00993192" w:rsidP="00D10901">
            <w:pPr>
              <w:suppressAutoHyphen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Природный каучук. Резина. Эбонит. Синтетические волокна. Капрон. Лавсан.</w:t>
            </w:r>
          </w:p>
        </w:tc>
        <w:tc>
          <w:tcPr>
            <w:tcW w:w="708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192" w:rsidRPr="00D10901" w:rsidTr="0007734A">
        <w:tc>
          <w:tcPr>
            <w:tcW w:w="67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46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Обобщение по курсу «Органическая химия»</w:t>
            </w:r>
          </w:p>
        </w:tc>
        <w:tc>
          <w:tcPr>
            <w:tcW w:w="5103" w:type="dxa"/>
          </w:tcPr>
          <w:p w:rsidR="00993192" w:rsidRPr="00D10901" w:rsidRDefault="00993192" w:rsidP="00D10901">
            <w:pPr>
              <w:suppressAutoHyphens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192" w:rsidRPr="00D10901" w:rsidTr="0007734A">
        <w:tc>
          <w:tcPr>
            <w:tcW w:w="67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46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</w:t>
            </w:r>
          </w:p>
        </w:tc>
        <w:tc>
          <w:tcPr>
            <w:tcW w:w="5103" w:type="dxa"/>
          </w:tcPr>
          <w:p w:rsidR="00993192" w:rsidRPr="00D10901" w:rsidRDefault="00993192" w:rsidP="00D10901">
            <w:pPr>
              <w:suppressAutoHyphens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192" w:rsidRPr="00D10901" w:rsidTr="0007734A">
        <w:tc>
          <w:tcPr>
            <w:tcW w:w="67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46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Итоговый урок по курсу</w:t>
            </w:r>
          </w:p>
        </w:tc>
        <w:tc>
          <w:tcPr>
            <w:tcW w:w="5103" w:type="dxa"/>
          </w:tcPr>
          <w:p w:rsidR="00993192" w:rsidRPr="00D10901" w:rsidRDefault="00993192" w:rsidP="00D10901">
            <w:pPr>
              <w:suppressAutoHyphens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5" w:type="dxa"/>
            <w:vMerge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192" w:rsidRPr="00D10901" w:rsidTr="0007734A">
        <w:tc>
          <w:tcPr>
            <w:tcW w:w="67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46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Годовая контрольная работа</w:t>
            </w:r>
          </w:p>
        </w:tc>
        <w:tc>
          <w:tcPr>
            <w:tcW w:w="5103" w:type="dxa"/>
          </w:tcPr>
          <w:p w:rsidR="00993192" w:rsidRPr="00D10901" w:rsidRDefault="00993192" w:rsidP="00D10901">
            <w:pPr>
              <w:suppressAutoHyphens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5" w:type="dxa"/>
          </w:tcPr>
          <w:p w:rsidR="00993192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63D53" w:rsidRPr="00D10901" w:rsidRDefault="00163D53" w:rsidP="00D1090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734A" w:rsidRPr="00D10901" w:rsidRDefault="0007734A" w:rsidP="00D1090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0901">
        <w:rPr>
          <w:rFonts w:ascii="Times New Roman" w:hAnsi="Times New Roman" w:cs="Times New Roman"/>
          <w:b/>
          <w:sz w:val="24"/>
          <w:szCs w:val="24"/>
        </w:rPr>
        <w:t>11 класс</w:t>
      </w:r>
    </w:p>
    <w:tbl>
      <w:tblPr>
        <w:tblStyle w:val="a8"/>
        <w:tblW w:w="1590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674"/>
        <w:gridCol w:w="3466"/>
        <w:gridCol w:w="5103"/>
        <w:gridCol w:w="709"/>
        <w:gridCol w:w="5954"/>
      </w:tblGrid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ind w:left="-284" w:firstLine="28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Элементы содержания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Кол</w:t>
            </w:r>
            <w:r w:rsidR="00163D53"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во часов</w:t>
            </w:r>
          </w:p>
        </w:tc>
        <w:tc>
          <w:tcPr>
            <w:tcW w:w="5954" w:type="dxa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eastAsia="Times New Roman CYR" w:hAnsi="Times New Roman" w:cs="Times New Roman"/>
                <w:b/>
                <w:color w:val="262626"/>
                <w:sz w:val="24"/>
                <w:szCs w:val="24"/>
              </w:rPr>
              <w:t>Основные виды учебной деятельности обучающихся</w:t>
            </w: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1.Теоретические основы химии (20ч)</w:t>
            </w: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07734A" w:rsidP="00D10901">
            <w:pPr>
              <w:pStyle w:val="a4"/>
              <w:numPr>
                <w:ilvl w:val="1"/>
                <w:numId w:val="5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Важнейшиее</w:t>
            </w:r>
            <w:proofErr w:type="spellEnd"/>
            <w:r w:rsidRPr="00D10901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химические понятия и законы. (5ч)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6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Атом. Химический элемент. Изотопы.</w:t>
            </w: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07734A" w:rsidRPr="00D10901" w:rsidRDefault="0007734A" w:rsidP="00D10901">
            <w:pPr>
              <w:tabs>
                <w:tab w:val="left" w:pos="70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Химический элемент. Изотопы. Современная модель строения атома. Электронная конфигурация атома. </w:t>
            </w: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Основное и возбужденные состояния атомов.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Классификация химических элементов (s-, p-, d-элементы). Особенности строения энергетических уровней атомов d-элементов.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Перечислять важнейшие характеристики химического элемента.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Объяснять различие между понятиями «Химический элемент», «нуклид», «изотоп».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Применять закон сохранения массы веществ при составлении уравнений химических реакций.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Определять максимальное число электронов на энергетическом уровне.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Записывать графические электронные формулы </w:t>
            </w:r>
            <w:r w:rsidRPr="00D1090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proofErr w:type="gram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-,</w:t>
            </w:r>
            <w:r w:rsidRPr="00D1090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</w:t>
            </w:r>
            <w:proofErr w:type="gram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-,</w:t>
            </w:r>
            <w:r w:rsidRPr="00D1090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-элементов.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Характеризовать порядок заполнения электронами энергетических уровней и подуровней в атоме.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Объяснять, в чём заключается физический смысл понятия «валентность</w:t>
            </w:r>
            <w:proofErr w:type="gram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» .</w:t>
            </w:r>
            <w:proofErr w:type="gramEnd"/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Объяснять</w:t>
            </w:r>
            <w:proofErr w:type="gram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чем определяются валентные возможности атомов разных элементов.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Составлять графические электронные формулы азота, фосфора, кислорода и сер, а также характеризовать изменения радиусов атомов химических элементов по периодам и А-группам периодической таблицы.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Законы сохранения массы и энергии в химии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109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Расчётные задачи 1.</w:t>
            </w:r>
          </w:p>
          <w:p w:rsidR="0007734A" w:rsidRPr="00D10901" w:rsidRDefault="0007734A" w:rsidP="00D10901">
            <w:pPr>
              <w:tabs>
                <w:tab w:val="left" w:pos="70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Расчеты объемных отношений газов при химических реакциях.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Закон сохранения массы веществ. Закон сохранения и превращения энергии.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Периодическая система химических элементов Д.И. Менделеева.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Периодическая система химических элементов Д.И. Менделеева. Физический смысл Периодического закона Д.И. Менделеева. Причины и закономерности изменения свойств элементов и их соединений по периодам и группам.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Валентность.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Валентность и валентные возможности атомов.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Стандартизированная письменная работа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163D53" w:rsidP="00D10901">
            <w:pPr>
              <w:pStyle w:val="a4"/>
              <w:numPr>
                <w:ilvl w:val="1"/>
                <w:numId w:val="5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901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="0007734A" w:rsidRPr="00D10901">
              <w:rPr>
                <w:rFonts w:ascii="Times New Roman" w:hAnsi="Times New Roman"/>
                <w:b/>
                <w:sz w:val="24"/>
                <w:szCs w:val="24"/>
              </w:rPr>
              <w:t>Строение вещества (3ч)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виды химической связи.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Строение вещества. Электронная природа химической связи. </w:t>
            </w:r>
            <w:proofErr w:type="spellStart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Электроотрицательность</w:t>
            </w:r>
            <w:proofErr w:type="spellEnd"/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. Виды химической связи (ковалентная, ионная, металлическая, водородная) и механизмы ее образования.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left="48" w:right="4"/>
              <w:rPr>
                <w:rFonts w:ascii="Times New Roman" w:hAnsi="Times New Roman" w:cs="Times New Roman"/>
                <w:color w:val="322119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Объяснять механизм образования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br/>
              <w:t>ионной и ковалентной связи и особ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нност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физических свойств ионн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ых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и кова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ентных соединен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ий.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Составлят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электронные фор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мулы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br/>
              <w:t>м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олекул ковалентных сое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ине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ний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br/>
              <w:t>Об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ъ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яснять механизм образо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ван</w:t>
            </w:r>
            <w:r w:rsidRPr="00D10901">
              <w:rPr>
                <w:rFonts w:ascii="Times New Roman" w:hAnsi="Times New Roman" w:cs="Times New Roman"/>
                <w:color w:val="4F392F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я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во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ородной и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етал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ли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ческо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й свя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и завис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мость свойств вещес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ва от ви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а хи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ч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еской связи.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br/>
              <w:t>Об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ъ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яснять прос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ранственное 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ро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ени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е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ек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л органичес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ких и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неор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гани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ч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ких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сое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ди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ий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с по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ощ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ью п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4F392F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ав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ни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й о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ги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бриди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ац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ии </w:t>
            </w:r>
            <w:proofErr w:type="spellStart"/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орби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тал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ей</w:t>
            </w:r>
            <w:proofErr w:type="spellEnd"/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14" w:right="4"/>
              <w:rPr>
                <w:rFonts w:ascii="Times New Roman" w:hAnsi="Times New Roman" w:cs="Times New Roman"/>
                <w:color w:val="02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Об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ъ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яс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я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ь зависимость сво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й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ств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br/>
              <w:t>вещ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ства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т типа его кристал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личес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ко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решётки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48" w:right="4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Объясн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ят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ь пр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ч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ин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ы 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ногообра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зи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 xml:space="preserve">я 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br/>
              <w:t>вещест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 xml:space="preserve">в 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Кристаллические решётки. Причины многообразия веществ.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Кристаллические и аморфные вещества. Типы кристаллических решеток (атомная, молекулярная, ионная, металлическая). Зависимость физических свойств вещества от типа кристаллической решетки. </w:t>
            </w: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Причины многообразия веществ.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1.3. Химические реакции (3ч)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Классификация химических реакций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Химические реакции. Гомогенные и гетерогенные реакции.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left="14" w:right="4"/>
              <w:rPr>
                <w:rFonts w:ascii="Times New Roman" w:hAnsi="Times New Roman" w:cs="Times New Roman"/>
                <w:color w:val="26150E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Перечис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я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ь при</w:t>
            </w:r>
            <w:r w:rsidRPr="00D10901">
              <w:rPr>
                <w:rFonts w:ascii="Times New Roman" w:hAnsi="Times New Roman" w:cs="Times New Roman"/>
                <w:color w:val="322119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100400"/>
                <w:sz w:val="24"/>
                <w:szCs w:val="24"/>
              </w:rPr>
              <w:t>наки, по которым классифицируют химические реак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 xml:space="preserve">ции.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Объяснять с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щность химическо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реакци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и.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14" w:right="80"/>
              <w:rPr>
                <w:rFonts w:ascii="Times New Roman" w:hAnsi="Times New Roman" w:cs="Times New Roman"/>
                <w:color w:val="26150E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Составлять уравнения хи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ических реакци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й,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относящихся к опреде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ённо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у типу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14" w:right="75"/>
              <w:rPr>
                <w:rFonts w:ascii="Times New Roman" w:hAnsi="Times New Roman" w:cs="Times New Roman"/>
                <w:color w:val="26150E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lastRenderedPageBreak/>
              <w:t>Объяснять влияние концентраци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реагентов на скорость гомогенных и гетерогенных реакци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й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 xml:space="preserve">Объяснять влияние различных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 xml:space="preserve">факторов на скорость химической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</w:r>
            <w:proofErr w:type="spellStart"/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еакции</w:t>
            </w:r>
            <w:proofErr w:type="spellEnd"/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а также значение применен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я катализаторов и ингибиторов на практике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14" w:righ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Объяснять влияние изменения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>концентрации одного из реагирующих веществ, температ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ры и давления на смещение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имического равновесия 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Скорость химических реакций. Катализ.</w:t>
            </w: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Л.о</w:t>
            </w:r>
            <w:proofErr w:type="spellEnd"/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1</w:t>
            </w:r>
          </w:p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1.Изучение влияния различных факторов на скорость химических реакций.</w:t>
            </w:r>
          </w:p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Скорость реакции, ее зависимость от различных факторов: природы реагирующих веществ, концентрации реагирующих веществ, температуры, площади реакционной поверхности, наличия катализатора. Роль 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катализаторов в природе и промышленном производстве.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Химическое равновесие и условия его смещения.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Обратимость реакций. Химическое равновесие и его смещение под действием различных факторов (концентрация реагентов или продуктов реакции, давление, температура) для создания оптимальных условий протекания химических процессов.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163D53" w:rsidP="00D10901">
            <w:pPr>
              <w:pStyle w:val="a4"/>
              <w:numPr>
                <w:ilvl w:val="1"/>
                <w:numId w:val="7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="0007734A" w:rsidRPr="00D10901">
              <w:rPr>
                <w:rFonts w:ascii="Times New Roman" w:hAnsi="Times New Roman"/>
                <w:b/>
                <w:sz w:val="24"/>
                <w:szCs w:val="24"/>
              </w:rPr>
              <w:t>Растворы (4ч)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Дисперсные системы.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>Дисперсные системы. Понятие о коллоидах (золи, гели). Истинные растворы.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75"/>
              <w:rPr>
                <w:rFonts w:ascii="Times New Roman" w:hAnsi="Times New Roman" w:cs="Times New Roman"/>
                <w:color w:val="09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Характеризовать свойства различных видов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исперсных систем, указывать причины коагуляции коллоидов и значение этого явления.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>Решать задач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на приготовление раствора определённой молярной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 xml:space="preserve">концентрации.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80"/>
              <w:rPr>
                <w:rFonts w:ascii="Times New Roman" w:hAnsi="Times New Roman" w:cs="Times New Roman"/>
                <w:color w:val="26150E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Объяснять, почему растворы веществ с ионно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и ковалентно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полярной связью проводя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т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электрически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ток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75"/>
              <w:rPr>
                <w:rFonts w:ascii="Times New Roman" w:hAnsi="Times New Roman" w:cs="Times New Roman"/>
                <w:color w:val="09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Определять рН сре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ы с помощью универсального индикатора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Объяснять с позиций теор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и элек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итической диссоциац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и сущность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имических реакций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проте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ка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ющ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их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в во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ной сре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е.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 xml:space="preserve">Составлять полные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сокращённые ионные уравнения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акций</w:t>
            </w:r>
            <w:r w:rsidRPr="00D10901">
              <w:rPr>
                <w:rFonts w:ascii="Times New Roman" w:hAnsi="Times New Roman" w:cs="Times New Roman"/>
                <w:color w:val="422D22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422D22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ха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рактер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зующих основн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ые свойс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тва в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жне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й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ши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классов </w:t>
            </w:r>
            <w:r w:rsidRPr="00D10901">
              <w:rPr>
                <w:rFonts w:ascii="Times New Roman" w:hAnsi="Times New Roman" w:cs="Times New Roman"/>
                <w:color w:val="422D22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еор</w:t>
            </w:r>
            <w:r w:rsidRPr="00D10901">
              <w:rPr>
                <w:rFonts w:ascii="Times New Roman" w:hAnsi="Times New Roman" w:cs="Times New Roman"/>
                <w:color w:val="422D22"/>
                <w:sz w:val="24"/>
                <w:szCs w:val="24"/>
              </w:rPr>
              <w:t>г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чески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сое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инений.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75"/>
              <w:rPr>
                <w:rFonts w:ascii="Times New Roman" w:hAnsi="Times New Roman" w:cs="Times New Roman"/>
                <w:color w:val="26150E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lastRenderedPageBreak/>
              <w:t>Опре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елять реакцию сре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ы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раст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вор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а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соли в воде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Сос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та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ять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внения реакц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ий гид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иза органических и неорга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ниче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ких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вещес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в 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Способы выражения концентрации растворов. </w:t>
            </w:r>
          </w:p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Расчётные задачи 2.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Расчеты массы (объема, количества вещества) продукта реакции, если одно из веществ дано в виде раствора с определенной массовой долей растворенного вещества.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Способы выражения концентрации растворов.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sz w:val="24"/>
                <w:szCs w:val="24"/>
              </w:rPr>
              <w:t>Электролитическая диссоциация. Водородный показатель.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Реакции в растворах электролитов. </w:t>
            </w:r>
            <w:proofErr w:type="spellStart"/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>рH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раствора как показатель кислотности среды.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Гидролиз солей. Значение гидролиза.</w:t>
            </w:r>
          </w:p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Л.о.2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   Определение реакции среды универсальным индикатором. Гидролиз солей.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Гидролиз солей. Значение гидролиза в биологических обменных процессах.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163D53" w:rsidP="00D10901">
            <w:pPr>
              <w:pStyle w:val="a4"/>
              <w:numPr>
                <w:ilvl w:val="1"/>
                <w:numId w:val="7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901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lastRenderedPageBreak/>
              <w:t xml:space="preserve"> </w:t>
            </w:r>
            <w:r w:rsidR="0007734A" w:rsidRPr="00D10901">
              <w:rPr>
                <w:rFonts w:ascii="Times New Roman" w:hAnsi="Times New Roman"/>
                <w:b/>
                <w:sz w:val="24"/>
                <w:szCs w:val="24"/>
              </w:rPr>
              <w:t>Электрохимические реакции (5ч)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Химические источники тока. Ряд стандартных электродных потенциалов.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Окислительно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-восстановительные реакции в природе, производственных процессах и жизнедеятельности организмов. </w:t>
            </w:r>
            <w:proofErr w:type="spell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Окислительно</w:t>
            </w:r>
            <w:proofErr w:type="spell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-восстановительные свойства простых веществ – металлов главных и побочных подгрупп (медь, железо) и неметаллов: водорода, кислорода, галогенов, серы, азота, фосфора, углерода, кремния.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75"/>
              <w:rPr>
                <w:rFonts w:ascii="Times New Roman" w:hAnsi="Times New Roman" w:cs="Times New Roman"/>
                <w:color w:val="26150E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Объясня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п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нц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п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абот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ы гал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ьв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ани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че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ск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г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 э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ента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75"/>
              <w:rPr>
                <w:rFonts w:ascii="Times New Roman" w:hAnsi="Times New Roman" w:cs="Times New Roman"/>
                <w:color w:val="09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Об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ъ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ясня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ть, к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к у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строен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ста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дартн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ы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й в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оро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дн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ы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э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ектро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П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льз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ова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ьс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я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ря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м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стан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ртны</w:t>
            </w:r>
            <w:r w:rsidRPr="00D10901">
              <w:rPr>
                <w:rFonts w:ascii="Times New Roman" w:hAnsi="Times New Roman" w:cs="Times New Roman"/>
                <w:color w:val="422D22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422D22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э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кт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ро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дн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ы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потенц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ов.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>От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ча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хими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ческ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ю корроз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ю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  <w:t>от э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ек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тр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хими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ческо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й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80"/>
              <w:rPr>
                <w:rFonts w:ascii="Times New Roman" w:hAnsi="Times New Roman" w:cs="Times New Roman"/>
                <w:color w:val="09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Объясня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ь пр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нципы 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ащ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ит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ы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ета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ич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еск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>их и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здел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ий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6150E"/>
                <w:sz w:val="24"/>
                <w:szCs w:val="24"/>
              </w:rPr>
              <w:t xml:space="preserve">т </w:t>
            </w:r>
            <w:r w:rsidRPr="00D10901">
              <w:rPr>
                <w:rFonts w:ascii="Times New Roman" w:hAnsi="Times New Roman" w:cs="Times New Roman"/>
                <w:color w:val="090000"/>
                <w:sz w:val="24"/>
                <w:szCs w:val="24"/>
              </w:rPr>
              <w:t xml:space="preserve">коррозии.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3" w:right="163"/>
              <w:rPr>
                <w:rFonts w:ascii="Times New Roman" w:hAnsi="Times New Roman" w:cs="Times New Roman"/>
                <w:color w:val="422F26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Объяснять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какие процессы происходят на като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 и аноде при электро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изе расп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авов и растворов солей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Состав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я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ь суммарные уравнения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>реакций электролиза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Коррозия металлов и её предупреждение.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Коррозия металлов: виды коррозии, способы защиты металлов от коррозии.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Электролиз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i/>
                <w:sz w:val="24"/>
                <w:szCs w:val="24"/>
              </w:rPr>
              <w:t>Электролиз растворов и расплавов. Применение электролиза в промышленности.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Обобщение по теме «Теоретические основы химии»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Расчётные задачи 3.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Расчеты теплового эффекта реакции.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suppressAutoHyphens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№1 по теме «Теоретические основы химии»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2. Неорганическая химия (10ч)</w:t>
            </w: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2.1. Металлы (6ч)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Общая характеристика и способы получения металлов.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Металлы. Способы получения </w:t>
            </w:r>
            <w:proofErr w:type="spellStart"/>
            <w:proofErr w:type="gramStart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металлов.Лёгкие</w:t>
            </w:r>
            <w:proofErr w:type="spellEnd"/>
            <w:proofErr w:type="gramEnd"/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и тяжёлые металлы. Легкоплавкие и тугоплавкие металлы.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left="34" w:right="110"/>
              <w:rPr>
                <w:rFonts w:ascii="Times New Roman" w:hAnsi="Times New Roman" w:cs="Times New Roman"/>
                <w:color w:val="291A13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Характеризовать общие свойства м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ета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ов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ра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ъяснять их на основе представлений о строении атомов мета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лов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металлической свя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 и ме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ал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ической криста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лической решётке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4" w:right="71"/>
              <w:rPr>
                <w:rFonts w:ascii="Times New Roman" w:hAnsi="Times New Roman" w:cs="Times New Roman"/>
                <w:color w:val="0B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Иллюстрировать примерами способы по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учения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ета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ов.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>Харак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ери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овать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имические свойства металлов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  <w:lang w:val="en-US"/>
              </w:rPr>
              <w:t>IA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-ПА</w:t>
            </w:r>
            <w:r w:rsidRPr="00D10901">
              <w:rPr>
                <w:rFonts w:ascii="Times New Roman" w:hAnsi="Times New Roman" w:cs="Times New Roman"/>
                <w:color w:val="030000"/>
                <w:sz w:val="24"/>
                <w:szCs w:val="24"/>
              </w:rPr>
              <w:t>-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г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рупп и а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юминия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состав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ять соотве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ствующие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равнения реакци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й.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Объяснять особенности строения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 xml:space="preserve">атомов химических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э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лементов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 xml:space="preserve">Б-групп периодической системы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 xml:space="preserve">Д. И. Менделеева.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4" w:right="110"/>
              <w:rPr>
                <w:rFonts w:ascii="Times New Roman" w:hAnsi="Times New Roman" w:cs="Times New Roman"/>
                <w:color w:val="0B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Составлять уравнения реакций,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 xml:space="preserve">характеризующих свойства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еди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цинка, титана, хрома, железа.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4" w:right="110"/>
              <w:rPr>
                <w:rFonts w:ascii="Times New Roman" w:hAnsi="Times New Roman" w:cs="Times New Roman"/>
                <w:color w:val="0B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Предсказывать свойства сп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ава,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 xml:space="preserve">зная его состав.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34" w:righ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Объяснять, как изменяются свойства оксидов и ги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роксидов металлов по перио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ам и А</w:t>
            </w:r>
            <w:r w:rsidRPr="00D10901">
              <w:rPr>
                <w:rFonts w:ascii="Times New Roman" w:hAnsi="Times New Roman" w:cs="Times New Roman"/>
                <w:color w:val="030000"/>
                <w:sz w:val="24"/>
                <w:szCs w:val="24"/>
              </w:rPr>
              <w:t>-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гр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ппам периодической таблицы.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>Объяснять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как из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еняются свойства окс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ид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ов и гидроксидов химического элемента с повышением степени окисления его атома.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br/>
              <w:t xml:space="preserve">Записывать в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олекулярно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м и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ионном виде уравнения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ми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ч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ских реакций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, х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арактер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из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ющих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кисло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но-основные сво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й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 xml:space="preserve">а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ок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ов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гидрокси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ов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ет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лов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 xml:space="preserve">, а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так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ж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е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эксперимента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ль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но до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казывать н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ли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чие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э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х свойс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тв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lastRenderedPageBreak/>
              <w:t>Рас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по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ва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ть кат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оны со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ей с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п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мо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щь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ю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ка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ч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венных реакций 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Металлы А- групп.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Обзор металлических элементов А-групп.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Металлы Б-групп.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Обзор металлических элементов Б-групп. Медь. Цинк. Титан. Хром. Железо. Никель. Платина.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Сплавы металлов.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Сплавы. Легирующие добавки. Чёрные металлы. Цветные металлы. Чугун. Сталь. Легированные стали.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Оксиды и гидроксиды металлов.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Оксиды и гидроксиды металлов.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1. </w:t>
            </w: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экспериментальных задач по теме «Металлы».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</w:tc>
        <w:tc>
          <w:tcPr>
            <w:tcW w:w="5103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07734A" w:rsidP="00D10901">
            <w:pPr>
              <w:suppressAutoHyphens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2.2.</w:t>
            </w:r>
            <w:r w:rsidR="00163D53"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D1090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Неметаллы (4ч)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Неметаллы. 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Расчётные задачи 4.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Расчеты массовой доли (массы) химического соединения в смеси.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Неметаллы. Простые вещества – неметаллы. Углерод. Кремний. Азот. Фосфор. Кислород. Сера. Фтор. Хлор.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right="114" w:firstLine="34"/>
              <w:rPr>
                <w:rFonts w:ascii="Times New Roman" w:hAnsi="Times New Roman" w:cs="Times New Roman"/>
                <w:color w:val="08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ара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кт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ери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ат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ь общие свойств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а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етал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ов и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азъ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ясн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я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ть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их на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ве пре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ста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ени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 строе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нии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ма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Наз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ы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вать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обл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 применения ва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ж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ей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ш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их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ет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в.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br/>
              <w:t>Ха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ак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ер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ова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во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й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ст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 вы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ш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их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к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сидо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в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неметаллов и кислоро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ер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жащ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кис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от</w:t>
            </w:r>
            <w:r w:rsidRPr="00D10901">
              <w:rPr>
                <w:rFonts w:ascii="Times New Roman" w:hAnsi="Times New Roman" w:cs="Times New Roman"/>
                <w:color w:val="422F26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сос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лят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ь ура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не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ни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я соответств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ющи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к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ц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ий и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объяснять их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в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свете представлен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й об </w:t>
            </w:r>
            <w:proofErr w:type="spellStart"/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окислите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ьно</w:t>
            </w:r>
            <w:proofErr w:type="spellEnd"/>
            <w:r w:rsidRPr="00D10901">
              <w:rPr>
                <w:rFonts w:ascii="Times New Roman" w:hAnsi="Times New Roman" w:cs="Times New Roman"/>
                <w:color w:val="030000"/>
                <w:sz w:val="24"/>
                <w:szCs w:val="24"/>
              </w:rPr>
              <w:t>-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восстановите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ьных реакция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э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лектро</w:t>
            </w:r>
            <w:r w:rsidRPr="00D10901">
              <w:rPr>
                <w:rFonts w:ascii="Times New Roman" w:hAnsi="Times New Roman" w:cs="Times New Roman"/>
                <w:color w:val="291A13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итическ</w:t>
            </w:r>
            <w:r w:rsidRPr="00D10901">
              <w:rPr>
                <w:rFonts w:ascii="Times New Roman" w:hAnsi="Times New Roman" w:cs="Times New Roman"/>
                <w:color w:val="03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>й дисс</w:t>
            </w:r>
            <w:r w:rsidRPr="00D10901">
              <w:rPr>
                <w:rFonts w:ascii="Times New Roman" w:hAnsi="Times New Roman" w:cs="Times New Roman"/>
                <w:color w:val="03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0B0000"/>
                <w:sz w:val="24"/>
                <w:szCs w:val="24"/>
              </w:rPr>
              <w:t xml:space="preserve">циации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Сос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тавлят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вне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ния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еак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ци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й,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br/>
              <w:t>х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акте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изу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ю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щих о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к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лит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ьные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йст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ва серно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й 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азотной кис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  <w:t>Характери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овать изменение свойс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тв летучих в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оро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дн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ы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един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ен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ий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br/>
              <w:t>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металл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ов по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п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ду 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>-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гр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п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м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перио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ическо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стемы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 xml:space="preserve">. 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Дока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ыва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ь в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аимосвя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еор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г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анич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ск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их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и органически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сое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дин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ен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ий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spacing w:before="9"/>
              <w:ind w:right="114" w:firstLine="34"/>
              <w:rPr>
                <w:rFonts w:ascii="Times New Roman" w:hAnsi="Times New Roman" w:cs="Times New Roman"/>
                <w:color w:val="20130D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Сос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вл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ять ура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не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ия х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ими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чески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реакц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ий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, отражающих взаимосвя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  <w:t>неорганических и органически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х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вещ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ест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,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об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ъ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яснять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их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на основе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еор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э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ектро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тической диссоциации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пре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та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влен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й об </w:t>
            </w:r>
            <w:proofErr w:type="spellStart"/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ок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слительно</w:t>
            </w:r>
            <w:proofErr w:type="spellEnd"/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 xml:space="preserve">-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во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становител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>ь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ных процесс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. </w:t>
            </w:r>
          </w:p>
          <w:p w:rsidR="0007734A" w:rsidRPr="00D10901" w:rsidRDefault="0007734A" w:rsidP="00D10901">
            <w:pPr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Прак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ч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ки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спозн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ь вещес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ва с по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ощью качественных реакций на анионы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Соединения неметаллов.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Кислотные оксиды. Кислородсодержащие кислоты. Серная кислота.  Азотная кислота. Водородные соединения неметаллов.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 2.</w:t>
            </w: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1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экспериментальных задач по теме «Неметаллы».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Стандартизированная письменная работа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15906" w:type="dxa"/>
            <w:gridSpan w:val="5"/>
          </w:tcPr>
          <w:p w:rsidR="0007734A" w:rsidRPr="00D10901" w:rsidRDefault="0007734A" w:rsidP="00D109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 Химия и жизнь (4ч)</w:t>
            </w: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Химия в промышленности. Химия и экология.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Научные методы познания в химии. Источники химической информации. Поиск информации по названиям, идентификаторам, структурным формулам. Моделирование химических процессов и явлений, химический анализ и синтез как методы научного познания.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Химия и экология. Химическое загрязнение окружающей среды и его последствия. Охрана гидросферы, почвы, атмосферы, флоры и фауны от химического загрязнения.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 w:val="restart"/>
          </w:tcPr>
          <w:p w:rsidR="0007734A" w:rsidRPr="00D10901" w:rsidRDefault="0007734A" w:rsidP="00D10901">
            <w:pPr>
              <w:autoSpaceDE w:val="0"/>
              <w:autoSpaceDN w:val="0"/>
              <w:adjustRightInd w:val="0"/>
              <w:ind w:left="100" w:right="85"/>
              <w:rPr>
                <w:rFonts w:ascii="Times New Roman" w:hAnsi="Times New Roman" w:cs="Times New Roman"/>
                <w:color w:val="08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Объ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я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ят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н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учные принципы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  <w:t>прои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зв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одства на приме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>р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е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100" w:right="85"/>
              <w:rPr>
                <w:rFonts w:ascii="Times New Roman" w:hAnsi="Times New Roman" w:cs="Times New Roman"/>
                <w:color w:val="080000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произво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ства серной кислоты.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  <w:t>Переч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сля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ь принципы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м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иче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ск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ого прои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водс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, 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спо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льзу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мы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 при по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учении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чу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гун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а.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Сос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ав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я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ь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у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равнения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х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мич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еск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их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реакц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ий,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протекающ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их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луч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ен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ии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чугуна и ста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и.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spacing w:before="9"/>
              <w:ind w:left="100" w:right="85"/>
              <w:rPr>
                <w:rFonts w:ascii="Times New Roman" w:hAnsi="Times New Roman" w:cs="Times New Roman"/>
                <w:color w:val="20130D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об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люд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ть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правила бе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опасной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  <w:t>рабо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ты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со сре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д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т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а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ми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б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ытово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 xml:space="preserve">й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br/>
              <w:t xml:space="preserve">химии. </w:t>
            </w:r>
          </w:p>
          <w:p w:rsidR="0007734A" w:rsidRPr="00D10901" w:rsidRDefault="0007734A" w:rsidP="00D10901">
            <w:pPr>
              <w:autoSpaceDE w:val="0"/>
              <w:autoSpaceDN w:val="0"/>
              <w:adjustRightInd w:val="0"/>
              <w:ind w:left="71" w:right="114"/>
              <w:rPr>
                <w:rFonts w:ascii="Times New Roman" w:hAnsi="Times New Roman" w:cs="Times New Roman"/>
                <w:color w:val="20130D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Объ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я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снять пр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ч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и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ны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химич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еского 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агр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язн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ения 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>в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з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духа, водоём</w:t>
            </w:r>
            <w:r w:rsidRPr="00D10901">
              <w:rPr>
                <w:rFonts w:ascii="Times New Roman" w:hAnsi="Times New Roman" w:cs="Times New Roman"/>
                <w:color w:val="020000"/>
                <w:sz w:val="24"/>
                <w:szCs w:val="24"/>
              </w:rPr>
              <w:t>о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 xml:space="preserve">в и 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br/>
            </w:r>
            <w:r w:rsidRPr="00D10901">
              <w:rPr>
                <w:rFonts w:ascii="Times New Roman" w:hAnsi="Times New Roman" w:cs="Times New Roman"/>
                <w:color w:val="20130D"/>
                <w:sz w:val="24"/>
                <w:szCs w:val="24"/>
              </w:rPr>
              <w:t>п</w:t>
            </w:r>
            <w:r w:rsidRPr="00D10901">
              <w:rPr>
                <w:rFonts w:ascii="Times New Roman" w:hAnsi="Times New Roman" w:cs="Times New Roman"/>
                <w:color w:val="080000"/>
                <w:sz w:val="24"/>
                <w:szCs w:val="24"/>
              </w:rPr>
              <w:t>очв</w:t>
            </w:r>
          </w:p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466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Химия в быту.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Химия в повседневной жизни. Моющие и чистящие средства. Средства борьбы с бытовыми насекомыми: репелленты, инсектициды. Средства личной гигиены и косметики. Правила безопасной работы с едкими, горючими и токсичными веществами, средствами бытовой химии.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Химия и сельское хозяйство. Минеральные и органические удобрения. Средства защиты растений.</w:t>
            </w:r>
          </w:p>
          <w:p w:rsidR="0007734A" w:rsidRPr="00D10901" w:rsidRDefault="0007734A" w:rsidP="00D10901">
            <w:pPr>
              <w:tabs>
                <w:tab w:val="left" w:pos="70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Химия в строительстве. Цемент. Бетон. Подбор оптимальных строительных материалов в практической деятельности человека.</w:t>
            </w: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  <w:vMerge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466" w:type="dxa"/>
          </w:tcPr>
          <w:p w:rsidR="0007734A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 w:rsidR="0007734A" w:rsidRPr="00D10901">
              <w:rPr>
                <w:rFonts w:ascii="Times New Roman" w:hAnsi="Times New Roman" w:cs="Times New Roman"/>
                <w:sz w:val="24"/>
                <w:szCs w:val="24"/>
              </w:rPr>
              <w:t>вая контрольная работа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34A" w:rsidRPr="00D10901" w:rsidTr="00163D53">
        <w:tc>
          <w:tcPr>
            <w:tcW w:w="67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466" w:type="dxa"/>
          </w:tcPr>
          <w:p w:rsidR="0007734A" w:rsidRPr="00D10901" w:rsidRDefault="00993192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Обобщающий урок</w:t>
            </w:r>
          </w:p>
        </w:tc>
        <w:tc>
          <w:tcPr>
            <w:tcW w:w="5103" w:type="dxa"/>
          </w:tcPr>
          <w:p w:rsidR="0007734A" w:rsidRPr="00D10901" w:rsidRDefault="0007734A" w:rsidP="00D10901">
            <w:pPr>
              <w:tabs>
                <w:tab w:val="left" w:pos="708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07734A" w:rsidRPr="00D10901" w:rsidRDefault="0007734A" w:rsidP="00D109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7430C" w:rsidRDefault="0027430C" w:rsidP="00D10901">
      <w:pPr>
        <w:tabs>
          <w:tab w:val="left" w:pos="720"/>
        </w:tabs>
        <w:spacing w:after="0"/>
        <w:jc w:val="center"/>
        <w:rPr>
          <w:rFonts w:ascii="Times New Roman" w:hAnsi="Times New Roman" w:cs="Times New Roman"/>
          <w:b/>
          <w:caps/>
          <w:color w:val="C00000"/>
          <w:sz w:val="24"/>
          <w:szCs w:val="24"/>
          <w:highlight w:val="white"/>
          <w:lang w:eastAsia="zh-CN"/>
        </w:rPr>
      </w:pPr>
    </w:p>
    <w:p w:rsidR="0027430C" w:rsidRDefault="0027430C" w:rsidP="00D10901">
      <w:pPr>
        <w:tabs>
          <w:tab w:val="left" w:pos="720"/>
        </w:tabs>
        <w:spacing w:after="0"/>
        <w:jc w:val="center"/>
        <w:rPr>
          <w:rFonts w:ascii="Times New Roman" w:hAnsi="Times New Roman" w:cs="Times New Roman"/>
          <w:b/>
          <w:caps/>
          <w:color w:val="C00000"/>
          <w:sz w:val="24"/>
          <w:szCs w:val="24"/>
          <w:highlight w:val="white"/>
          <w:lang w:eastAsia="zh-CN"/>
        </w:rPr>
      </w:pPr>
    </w:p>
    <w:p w:rsidR="0027430C" w:rsidRDefault="0027430C" w:rsidP="00D10901">
      <w:pPr>
        <w:tabs>
          <w:tab w:val="left" w:pos="720"/>
        </w:tabs>
        <w:spacing w:after="0"/>
        <w:jc w:val="center"/>
        <w:rPr>
          <w:rFonts w:ascii="Times New Roman" w:hAnsi="Times New Roman" w:cs="Times New Roman"/>
          <w:b/>
          <w:caps/>
          <w:color w:val="C00000"/>
          <w:sz w:val="24"/>
          <w:szCs w:val="24"/>
          <w:highlight w:val="white"/>
          <w:lang w:eastAsia="zh-CN"/>
        </w:rPr>
      </w:pPr>
    </w:p>
    <w:p w:rsidR="007D69F2" w:rsidRPr="00D10901" w:rsidRDefault="007D69F2" w:rsidP="00D10901">
      <w:pPr>
        <w:tabs>
          <w:tab w:val="left" w:pos="720"/>
        </w:tabs>
        <w:spacing w:after="0"/>
        <w:jc w:val="center"/>
        <w:rPr>
          <w:rFonts w:ascii="Times New Roman" w:hAnsi="Times New Roman" w:cs="Times New Roman"/>
          <w:b/>
          <w:bCs/>
          <w:caps/>
          <w:color w:val="C00000"/>
          <w:sz w:val="24"/>
          <w:szCs w:val="24"/>
          <w:highlight w:val="white"/>
          <w:lang w:eastAsia="zh-CN"/>
        </w:rPr>
      </w:pPr>
      <w:bookmarkStart w:id="6" w:name="_GoBack"/>
      <w:bookmarkEnd w:id="6"/>
      <w:r w:rsidRPr="00D10901">
        <w:rPr>
          <w:rFonts w:ascii="Times New Roman" w:hAnsi="Times New Roman" w:cs="Times New Roman"/>
          <w:b/>
          <w:caps/>
          <w:color w:val="C00000"/>
          <w:sz w:val="24"/>
          <w:szCs w:val="24"/>
          <w:highlight w:val="white"/>
          <w:lang w:eastAsia="zh-CN"/>
        </w:rPr>
        <w:lastRenderedPageBreak/>
        <w:t>УЧЕБНО – МЕТОДИЧЕСКОЕ ОБЕСПЕЧЕНИЕ:</w:t>
      </w:r>
    </w:p>
    <w:p w:rsidR="00720029" w:rsidRPr="00D10901" w:rsidRDefault="00720029" w:rsidP="00D10901">
      <w:pPr>
        <w:shd w:val="clear" w:color="auto" w:fill="FFFFFF"/>
        <w:spacing w:after="0"/>
        <w:ind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Методический комплект.</w:t>
      </w:r>
    </w:p>
    <w:p w:rsidR="00720029" w:rsidRPr="00D10901" w:rsidRDefault="00720029" w:rsidP="00D1090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Гара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Н.Н. Химия. Программы общеобразовательных учреждений. – М.: Просвещение, 2010</w:t>
      </w:r>
    </w:p>
    <w:p w:rsidR="00720029" w:rsidRPr="00D10901" w:rsidRDefault="00720029" w:rsidP="00D1090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Брейгер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Л.М., Баженова А.Е., Химия 8-11 классы. Развернутое тематическое планирование по учебникам Рудзитиса Г.Е., Фельдмана Ф.Г., Волгоград, Учитель, 2009</w:t>
      </w:r>
    </w:p>
    <w:p w:rsidR="00720029" w:rsidRPr="00D10901" w:rsidRDefault="00720029" w:rsidP="00D1090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Химический эксперимент в школе. 10 класс: учебно-методическое пособие/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О.С.Габриэлян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Л.П.Ватлина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.-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Дрофа, 2005.-208 с.</w:t>
      </w:r>
    </w:p>
    <w:p w:rsidR="00720029" w:rsidRPr="00D10901" w:rsidRDefault="00720029" w:rsidP="00D1090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Химия. Уроки в 10 классе: пособие для учителей общеобразовательных учреждений /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Н.Н.Гара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(и др.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).-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Просвещение, 2009.-111 с.</w:t>
      </w:r>
    </w:p>
    <w:p w:rsidR="00720029" w:rsidRPr="00D10901" w:rsidRDefault="00720029" w:rsidP="00D1090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Химия: 11 класс: методическое пособие для учителя/</w:t>
      </w:r>
      <w:proofErr w:type="spellStart"/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А.Ю.Гранкова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.-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АСТ, 2006.-158 с.</w:t>
      </w:r>
    </w:p>
    <w:p w:rsidR="00720029" w:rsidRPr="00D10901" w:rsidRDefault="00720029" w:rsidP="00D10901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6. Хомченко И.Г.</w:t>
      </w:r>
      <w:r w:rsidRPr="00D10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Сборник задач и упражнений по химии.</w:t>
      </w:r>
    </w:p>
    <w:p w:rsidR="00720029" w:rsidRPr="00D10901" w:rsidRDefault="00720029" w:rsidP="00D1090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Дополнительная литература для учителя.</w:t>
      </w:r>
    </w:p>
    <w:p w:rsidR="00720029" w:rsidRPr="00D10901" w:rsidRDefault="00720029" w:rsidP="00D10901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</w:t>
      </w:r>
    </w:p>
    <w:p w:rsidR="00720029" w:rsidRPr="00D10901" w:rsidRDefault="00720029" w:rsidP="00D10901">
      <w:pPr>
        <w:numPr>
          <w:ilvl w:val="0"/>
          <w:numId w:val="10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Дидактический материал по химии для 10 – 11 классов: пособие для учителя/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А.М.Радецкий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В.П.Горшкова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Л.Н.Кругликова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.-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Просвещение, 1996. – 79 с.</w:t>
      </w:r>
    </w:p>
    <w:p w:rsidR="00720029" w:rsidRPr="00D10901" w:rsidRDefault="00720029" w:rsidP="00D10901">
      <w:pPr>
        <w:numPr>
          <w:ilvl w:val="0"/>
          <w:numId w:val="10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Контрольные работы по химии в 10 – 11 классах: пособие для учителя/ </w:t>
      </w:r>
      <w:proofErr w:type="spellStart"/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А.М.Радецкий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.-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Просвещение, 2006.-96 с.</w:t>
      </w:r>
    </w:p>
    <w:p w:rsidR="00720029" w:rsidRPr="00D10901" w:rsidRDefault="00720029" w:rsidP="00D10901">
      <w:pPr>
        <w:numPr>
          <w:ilvl w:val="0"/>
          <w:numId w:val="10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Начала химии. Современный курс для поступающих в ВУЗы: учебное пособие для ВУЗов/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Н.Е.Кузьменко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В.В.Еремин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В.А.Попков.-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9-е издание, переработанное и дополненное.-М.: Экзамен, 2005.-832 с.</w:t>
      </w:r>
    </w:p>
    <w:p w:rsidR="00720029" w:rsidRPr="00D10901" w:rsidRDefault="00720029" w:rsidP="00D10901">
      <w:pPr>
        <w:numPr>
          <w:ilvl w:val="0"/>
          <w:numId w:val="10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Органическая химия в тестах, задачах и упражнениях. 10 класс: учебное пособие для общеобразовательных учреждений/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О.С.Габриэлян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И.Г.Остроумов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Е.Е.Остроумова</w:t>
      </w:r>
      <w:proofErr w:type="spell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– 2-изд., </w:t>
      </w:r>
      <w:proofErr w:type="gramStart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стереотип.-</w:t>
      </w:r>
      <w:proofErr w:type="gramEnd"/>
      <w:r w:rsidRPr="00D1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Дрофа, 2004.-400 с.</w:t>
      </w:r>
    </w:p>
    <w:p w:rsidR="0007734A" w:rsidRPr="00D10901" w:rsidRDefault="0007734A" w:rsidP="00D1090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07734A" w:rsidRPr="00D10901" w:rsidSect="0007734A">
      <w:pgSz w:w="16838" w:h="11906" w:orient="landscape"/>
      <w:pgMar w:top="426" w:right="1134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26D5F"/>
    <w:multiLevelType w:val="multilevel"/>
    <w:tmpl w:val="0942696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" w15:restartNumberingAfterBreak="0">
    <w:nsid w:val="0CD16A5B"/>
    <w:multiLevelType w:val="multilevel"/>
    <w:tmpl w:val="C0F29B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7F1633"/>
    <w:multiLevelType w:val="multilevel"/>
    <w:tmpl w:val="900804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EC87950"/>
    <w:multiLevelType w:val="hybridMultilevel"/>
    <w:tmpl w:val="AA445C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B81614"/>
    <w:multiLevelType w:val="multilevel"/>
    <w:tmpl w:val="778CD4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6" w15:restartNumberingAfterBreak="0">
    <w:nsid w:val="370C0E6B"/>
    <w:multiLevelType w:val="multilevel"/>
    <w:tmpl w:val="44667668"/>
    <w:lvl w:ilvl="0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0" w:hanging="1800"/>
      </w:pPr>
      <w:rPr>
        <w:rFonts w:hint="default"/>
      </w:rPr>
    </w:lvl>
  </w:abstractNum>
  <w:abstractNum w:abstractNumId="7" w15:restartNumberingAfterBreak="0">
    <w:nsid w:val="38D2150F"/>
    <w:multiLevelType w:val="multilevel"/>
    <w:tmpl w:val="50262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1755531"/>
    <w:multiLevelType w:val="hybridMultilevel"/>
    <w:tmpl w:val="FA60002C"/>
    <w:lvl w:ilvl="0" w:tplc="8BA2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767C81"/>
    <w:multiLevelType w:val="multilevel"/>
    <w:tmpl w:val="960608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4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7" w:hanging="1800"/>
      </w:pPr>
      <w:rPr>
        <w:rFonts w:hint="default"/>
      </w:rPr>
    </w:lvl>
  </w:abstractNum>
  <w:abstractNum w:abstractNumId="10" w15:restartNumberingAfterBreak="0">
    <w:nsid w:val="4FDE356C"/>
    <w:multiLevelType w:val="multilevel"/>
    <w:tmpl w:val="4A0869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441008F"/>
    <w:multiLevelType w:val="multilevel"/>
    <w:tmpl w:val="46A81B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1222F5B"/>
    <w:multiLevelType w:val="hybridMultilevel"/>
    <w:tmpl w:val="D15E91D2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3" w15:restartNumberingAfterBreak="0">
    <w:nsid w:val="65A117E1"/>
    <w:multiLevelType w:val="hybridMultilevel"/>
    <w:tmpl w:val="815C3A1A"/>
    <w:lvl w:ilvl="0" w:tplc="E36A0D9A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597111"/>
    <w:multiLevelType w:val="multilevel"/>
    <w:tmpl w:val="084E156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 w15:restartNumberingAfterBreak="0">
    <w:nsid w:val="7AC82513"/>
    <w:multiLevelType w:val="hybridMultilevel"/>
    <w:tmpl w:val="089E16C4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DD380F"/>
    <w:multiLevelType w:val="hybridMultilevel"/>
    <w:tmpl w:val="BD0286E0"/>
    <w:lvl w:ilvl="0" w:tplc="8BA2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9"/>
  </w:num>
  <w:num w:numId="5">
    <w:abstractNumId w:val="14"/>
  </w:num>
  <w:num w:numId="6">
    <w:abstractNumId w:val="3"/>
  </w:num>
  <w:num w:numId="7">
    <w:abstractNumId w:val="5"/>
  </w:num>
  <w:num w:numId="8">
    <w:abstractNumId w:val="4"/>
  </w:num>
  <w:num w:numId="9">
    <w:abstractNumId w:val="12"/>
  </w:num>
  <w:num w:numId="10">
    <w:abstractNumId w:val="1"/>
  </w:num>
  <w:num w:numId="11">
    <w:abstractNumId w:val="15"/>
  </w:num>
  <w:num w:numId="12">
    <w:abstractNumId w:val="2"/>
  </w:num>
  <w:num w:numId="13">
    <w:abstractNumId w:val="11"/>
  </w:num>
  <w:num w:numId="14">
    <w:abstractNumId w:val="10"/>
  </w:num>
  <w:num w:numId="15">
    <w:abstractNumId w:val="16"/>
  </w:num>
  <w:num w:numId="16">
    <w:abstractNumId w:val="13"/>
  </w:num>
  <w:num w:numId="17">
    <w:abstractNumId w:val="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34A"/>
    <w:rsid w:val="0007734A"/>
    <w:rsid w:val="00163D53"/>
    <w:rsid w:val="00180522"/>
    <w:rsid w:val="0027430C"/>
    <w:rsid w:val="002E6B5E"/>
    <w:rsid w:val="004904F6"/>
    <w:rsid w:val="005C5814"/>
    <w:rsid w:val="006020C0"/>
    <w:rsid w:val="00613A52"/>
    <w:rsid w:val="00720029"/>
    <w:rsid w:val="007D69F2"/>
    <w:rsid w:val="008A5438"/>
    <w:rsid w:val="00993192"/>
    <w:rsid w:val="00B725A8"/>
    <w:rsid w:val="00D10901"/>
    <w:rsid w:val="00E45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DE59A"/>
  <w15:chartTrackingRefBased/>
  <w15:docId w15:val="{0E933DCE-3AA8-4547-95AB-2EE722AF4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7734A"/>
    <w:pPr>
      <w:spacing w:after="200" w:line="276" w:lineRule="auto"/>
    </w:pPr>
  </w:style>
  <w:style w:type="paragraph" w:styleId="1">
    <w:name w:val="heading 1"/>
    <w:basedOn w:val="a0"/>
    <w:next w:val="a0"/>
    <w:link w:val="10"/>
    <w:uiPriority w:val="9"/>
    <w:qFormat/>
    <w:rsid w:val="005C581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13">
    <w:name w:val="c13"/>
    <w:basedOn w:val="a0"/>
    <w:rsid w:val="00077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1"/>
    <w:rsid w:val="0007734A"/>
  </w:style>
  <w:style w:type="character" w:customStyle="1" w:styleId="c30">
    <w:name w:val="c30"/>
    <w:basedOn w:val="a1"/>
    <w:rsid w:val="0007734A"/>
  </w:style>
  <w:style w:type="paragraph" w:customStyle="1" w:styleId="c19">
    <w:name w:val="c19"/>
    <w:basedOn w:val="a0"/>
    <w:rsid w:val="00077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4">
    <w:name w:val="c54"/>
    <w:basedOn w:val="a0"/>
    <w:rsid w:val="00077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0"/>
    <w:rsid w:val="00077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0"/>
    <w:link w:val="a5"/>
    <w:uiPriority w:val="99"/>
    <w:qFormat/>
    <w:rsid w:val="0007734A"/>
    <w:pPr>
      <w:ind w:left="720"/>
      <w:contextualSpacing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a5">
    <w:name w:val="Абзац списка Знак"/>
    <w:link w:val="a4"/>
    <w:uiPriority w:val="99"/>
    <w:locked/>
    <w:rsid w:val="0007734A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a6">
    <w:name w:val="No Spacing"/>
    <w:link w:val="a7"/>
    <w:uiPriority w:val="1"/>
    <w:qFormat/>
    <w:rsid w:val="0007734A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7">
    <w:name w:val="Без интервала Знак"/>
    <w:link w:val="a6"/>
    <w:uiPriority w:val="1"/>
    <w:rsid w:val="0007734A"/>
    <w:rPr>
      <w:rFonts w:ascii="Times New Roman" w:eastAsia="Calibri" w:hAnsi="Times New Roman" w:cs="Times New Roman"/>
      <w:sz w:val="28"/>
      <w:szCs w:val="28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07734A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table" w:styleId="a8">
    <w:name w:val="Table Grid"/>
    <w:basedOn w:val="a2"/>
    <w:uiPriority w:val="59"/>
    <w:rsid w:val="000773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Стиль"/>
    <w:rsid w:val="000773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a">
    <w:name w:val="Balloon Text"/>
    <w:basedOn w:val="a0"/>
    <w:link w:val="ab"/>
    <w:uiPriority w:val="99"/>
    <w:semiHidden/>
    <w:unhideWhenUsed/>
    <w:rsid w:val="000773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07734A"/>
    <w:rPr>
      <w:rFonts w:ascii="Tahoma" w:hAnsi="Tahoma" w:cs="Tahoma"/>
      <w:sz w:val="16"/>
      <w:szCs w:val="16"/>
    </w:rPr>
  </w:style>
  <w:style w:type="paragraph" w:customStyle="1" w:styleId="a">
    <w:name w:val="Перечень"/>
    <w:basedOn w:val="a0"/>
    <w:next w:val="a0"/>
    <w:link w:val="ac"/>
    <w:qFormat/>
    <w:rsid w:val="0007734A"/>
    <w:pPr>
      <w:numPr>
        <w:numId w:val="6"/>
      </w:numPr>
      <w:suppressAutoHyphens/>
      <w:spacing w:after="0" w:line="360" w:lineRule="auto"/>
      <w:ind w:left="0" w:firstLine="284"/>
      <w:jc w:val="both"/>
    </w:pPr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character" w:customStyle="1" w:styleId="ac">
    <w:name w:val="Перечень Знак"/>
    <w:link w:val="a"/>
    <w:rsid w:val="0007734A"/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paragraph" w:styleId="ad">
    <w:name w:val="Normal (Web)"/>
    <w:basedOn w:val="a0"/>
    <w:uiPriority w:val="99"/>
    <w:unhideWhenUsed/>
    <w:rsid w:val="008A5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1"/>
    <w:uiPriority w:val="99"/>
    <w:unhideWhenUsed/>
    <w:rsid w:val="008A5438"/>
    <w:rPr>
      <w:color w:val="0563C1" w:themeColor="hyperlink"/>
      <w:u w:val="single"/>
    </w:rPr>
  </w:style>
  <w:style w:type="character" w:customStyle="1" w:styleId="10">
    <w:name w:val="Заголовок 1 Знак"/>
    <w:basedOn w:val="a1"/>
    <w:link w:val="1"/>
    <w:uiPriority w:val="9"/>
    <w:rsid w:val="005C581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c31">
    <w:name w:val="c31"/>
    <w:basedOn w:val="a0"/>
    <w:rsid w:val="007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1"/>
    <w:rsid w:val="00720029"/>
  </w:style>
  <w:style w:type="paragraph" w:customStyle="1" w:styleId="c18">
    <w:name w:val="c18"/>
    <w:basedOn w:val="a0"/>
    <w:rsid w:val="007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1"/>
    <w:rsid w:val="00720029"/>
  </w:style>
  <w:style w:type="paragraph" w:styleId="3">
    <w:name w:val="Body Text Indent 3"/>
    <w:basedOn w:val="a0"/>
    <w:link w:val="30"/>
    <w:uiPriority w:val="99"/>
    <w:semiHidden/>
    <w:unhideWhenUsed/>
    <w:rsid w:val="00E4585C"/>
    <w:pPr>
      <w:adjustRightInd w:val="0"/>
      <w:spacing w:after="120" w:line="360" w:lineRule="auto"/>
      <w:ind w:left="283" w:firstLine="709"/>
      <w:jc w:val="both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1"/>
    <w:link w:val="3"/>
    <w:uiPriority w:val="99"/>
    <w:semiHidden/>
    <w:rsid w:val="00E4585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24">
    <w:name w:val="c24"/>
    <w:basedOn w:val="a1"/>
    <w:rsid w:val="00E458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7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gosreest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30</Pages>
  <Words>9268</Words>
  <Characters>52832</Characters>
  <Application>Microsoft Office Word</Application>
  <DocSecurity>0</DocSecurity>
  <Lines>440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2018-09-12T06:56:00Z</dcterms:created>
  <dcterms:modified xsi:type="dcterms:W3CDTF">2019-01-24T04:10:00Z</dcterms:modified>
</cp:coreProperties>
</file>